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49FB" w14:textId="77777777" w:rsidR="00C15C19" w:rsidRPr="00057235" w:rsidRDefault="00BD0370" w:rsidP="00C15C19">
      <w:pPr>
        <w:jc w:val="right"/>
        <w:rPr>
          <w:rFonts w:cs="Arial"/>
          <w:b/>
          <w:sz w:val="24"/>
        </w:rPr>
      </w:pPr>
      <w:r>
        <w:rPr>
          <w:noProof/>
          <w:sz w:val="20"/>
        </w:rPr>
        <w:pict w14:anchorId="4CCFE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0.65pt;margin-top:-30.9pt;width:99.35pt;height:87.85pt;z-index:251657728">
            <v:imagedata r:id="rId8" o:title=""/>
            <w10:wrap type="square"/>
          </v:shape>
        </w:pict>
      </w:r>
      <w:r w:rsidR="00C15C19">
        <w:rPr>
          <w:rFonts w:cs="Arial"/>
          <w:b/>
          <w:sz w:val="24"/>
        </w:rPr>
        <w:t>Direction d’infrastructure</w:t>
      </w:r>
      <w:r w:rsidR="00C15C19" w:rsidRPr="00057235">
        <w:rPr>
          <w:rFonts w:cs="Arial"/>
          <w:b/>
          <w:sz w:val="24"/>
        </w:rPr>
        <w:t xml:space="preserve"> </w:t>
      </w:r>
    </w:p>
    <w:p w14:paraId="298C082A" w14:textId="77777777" w:rsidR="00C15C19" w:rsidRPr="00057235" w:rsidRDefault="00C15C19" w:rsidP="00C15C19">
      <w:pPr>
        <w:jc w:val="right"/>
        <w:rPr>
          <w:rFonts w:cs="Arial"/>
          <w:b/>
          <w:sz w:val="24"/>
        </w:rPr>
      </w:pPr>
      <w:r>
        <w:rPr>
          <w:rFonts w:cs="Arial"/>
          <w:b/>
          <w:sz w:val="24"/>
        </w:rPr>
        <w:t>de la défense de Nouméa</w:t>
      </w:r>
    </w:p>
    <w:p w14:paraId="7C21EEE6" w14:textId="77777777" w:rsidR="00DD1D79" w:rsidRDefault="00DD1D79" w:rsidP="007E197F">
      <w:pPr>
        <w:jc w:val="center"/>
      </w:pPr>
    </w:p>
    <w:p w14:paraId="3CD6DDDF" w14:textId="77777777" w:rsidR="00C15C19" w:rsidRPr="00C15C19" w:rsidRDefault="00C15C19" w:rsidP="00C15C19"/>
    <w:p w14:paraId="1A0A98A5" w14:textId="77777777" w:rsidR="00C15C19" w:rsidRDefault="00C15C19" w:rsidP="00C15C19">
      <w:pPr>
        <w:jc w:val="center"/>
        <w:rPr>
          <w:sz w:val="24"/>
        </w:rPr>
      </w:pPr>
      <w:r>
        <w:tab/>
      </w:r>
    </w:p>
    <w:p w14:paraId="238EA33F"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Pr>
          <w:rFonts w:cs="Arial"/>
          <w:b/>
          <w:sz w:val="24"/>
          <w:szCs w:val="24"/>
        </w:rPr>
        <w:t>BORDEREAU DES PRIX UNITAIRES</w:t>
      </w:r>
    </w:p>
    <w:p w14:paraId="32196F4B"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w:t>
      </w:r>
      <w:r>
        <w:rPr>
          <w:rFonts w:cs="Arial"/>
          <w:b/>
          <w:sz w:val="24"/>
          <w:szCs w:val="24"/>
        </w:rPr>
        <w:t>BPU</w:t>
      </w:r>
      <w:r w:rsidRPr="00C15C19">
        <w:rPr>
          <w:rFonts w:cs="Arial"/>
          <w:b/>
          <w:sz w:val="24"/>
          <w:szCs w:val="24"/>
        </w:rPr>
        <w:t>)</w:t>
      </w:r>
    </w:p>
    <w:p w14:paraId="14CF6E0F" w14:textId="0BADB524"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FASCICULE : Terrassement</w:t>
      </w:r>
      <w:r w:rsidR="0085416C">
        <w:rPr>
          <w:rFonts w:cs="Arial"/>
          <w:b/>
          <w:sz w:val="24"/>
          <w:szCs w:val="24"/>
        </w:rPr>
        <w:t xml:space="preserve"> </w:t>
      </w:r>
      <w:r w:rsidR="00BD0370">
        <w:rPr>
          <w:rFonts w:cs="Arial"/>
          <w:b/>
          <w:sz w:val="24"/>
          <w:szCs w:val="24"/>
        </w:rPr>
        <w:t>TF</w:t>
      </w:r>
    </w:p>
    <w:p w14:paraId="74BDF8CF" w14:textId="77777777" w:rsidR="00C15C19" w:rsidRPr="00C15C19" w:rsidRDefault="00C15C19" w:rsidP="00C15C19">
      <w:pPr>
        <w:spacing w:line="360" w:lineRule="auto"/>
        <w:rPr>
          <w:rFonts w:cs="Arial"/>
          <w:b/>
          <w:sz w:val="24"/>
          <w:szCs w:val="24"/>
        </w:rPr>
      </w:pPr>
    </w:p>
    <w:p w14:paraId="36FF025A"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MARCHE PUBLIC DE TRAVAUX</w:t>
      </w:r>
    </w:p>
    <w:p w14:paraId="700A18EC"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Passé selon une procédure formalisée </w:t>
      </w:r>
    </w:p>
    <w:p w14:paraId="7DF60157" w14:textId="77777777" w:rsidR="00C15C19" w:rsidRPr="00C15C19" w:rsidRDefault="00C15C19" w:rsidP="00C15C19">
      <w:pPr>
        <w:spacing w:line="360" w:lineRule="auto"/>
        <w:rPr>
          <w:rFonts w:cs="Arial"/>
          <w:b/>
          <w:sz w:val="24"/>
          <w:szCs w:val="24"/>
        </w:rPr>
      </w:pPr>
    </w:p>
    <w:p w14:paraId="619E6CBA"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Maîtrise d’ouvrage</w:t>
      </w:r>
    </w:p>
    <w:p w14:paraId="15BDFACF"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ÉTAT - MINISTÈRE DES ARMÉES</w:t>
      </w:r>
    </w:p>
    <w:p w14:paraId="344B8582"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sz w:val="24"/>
          <w:szCs w:val="24"/>
        </w:rPr>
      </w:pPr>
      <w:r w:rsidRPr="00C15C19">
        <w:rPr>
          <w:rFonts w:cs="Arial"/>
          <w:sz w:val="24"/>
          <w:szCs w:val="24"/>
        </w:rPr>
        <w:t>Au profit de la Direction d’Infrastructure de la Défense de Nouméa</w:t>
      </w:r>
    </w:p>
    <w:p w14:paraId="504D8971"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 xml:space="preserve">Représentant du pouvoir adjudicateur </w:t>
      </w:r>
    </w:p>
    <w:p w14:paraId="499E9D40"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désigné par arrêté du 22 juin 2007 modifié</w:t>
      </w:r>
    </w:p>
    <w:p w14:paraId="65037AFC"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sz w:val="24"/>
          <w:szCs w:val="24"/>
        </w:rPr>
      </w:pPr>
      <w:r w:rsidRPr="00C15C19">
        <w:rPr>
          <w:rFonts w:cs="Arial"/>
          <w:sz w:val="24"/>
          <w:szCs w:val="24"/>
        </w:rPr>
        <w:t>Le directeur d’infrastructure de la défense de Nouméa (DID-NMA)</w:t>
      </w:r>
    </w:p>
    <w:p w14:paraId="5192147A"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p>
    <w:p w14:paraId="6C285A9E"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Conduite d’opération</w:t>
      </w:r>
    </w:p>
    <w:p w14:paraId="6329587B"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rPr>
        <w:t>Direction d'Infrastructure de la Défense de Nouméa</w:t>
      </w:r>
    </w:p>
    <w:p w14:paraId="443454E7" w14:textId="00E0DEC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Division Projets </w:t>
      </w:r>
    </w:p>
    <w:p w14:paraId="26AA032D"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Section Conduite d’Opérations</w:t>
      </w:r>
    </w:p>
    <w:p w14:paraId="6348A658"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p>
    <w:p w14:paraId="7522655E" w14:textId="77777777" w:rsidR="00C15C19" w:rsidRPr="00C15C19" w:rsidRDefault="00C15C19" w:rsidP="00C15C19">
      <w:pPr>
        <w:spacing w:line="360" w:lineRule="auto"/>
        <w:rPr>
          <w:rFonts w:cs="Arial"/>
          <w:b/>
          <w:sz w:val="24"/>
          <w:szCs w:val="24"/>
        </w:rPr>
      </w:pPr>
    </w:p>
    <w:tbl>
      <w:tblPr>
        <w:tblW w:w="10348" w:type="dxa"/>
        <w:tblLayout w:type="fixed"/>
        <w:tblCellMar>
          <w:left w:w="70" w:type="dxa"/>
          <w:right w:w="70" w:type="dxa"/>
        </w:tblCellMar>
        <w:tblLook w:val="04A0" w:firstRow="1" w:lastRow="0" w:firstColumn="1" w:lastColumn="0" w:noHBand="0" w:noVBand="1"/>
      </w:tblPr>
      <w:tblGrid>
        <w:gridCol w:w="10348"/>
      </w:tblGrid>
      <w:tr w:rsidR="00C15C19" w:rsidRPr="00C15C19" w14:paraId="2ED92FB0" w14:textId="77777777" w:rsidTr="00861E7F">
        <w:trPr>
          <w:trHeight w:val="240"/>
        </w:trPr>
        <w:tc>
          <w:tcPr>
            <w:tcW w:w="10348" w:type="dxa"/>
            <w:tcBorders>
              <w:top w:val="single" w:sz="8" w:space="0" w:color="000000"/>
              <w:left w:val="single" w:sz="8" w:space="0" w:color="000000"/>
              <w:bottom w:val="single" w:sz="4" w:space="0" w:color="000000"/>
              <w:right w:val="single" w:sz="8" w:space="0" w:color="000000"/>
            </w:tcBorders>
            <w:hideMark/>
          </w:tcPr>
          <w:p w14:paraId="4397BA77" w14:textId="77777777" w:rsidR="00C15C19" w:rsidRPr="00C15C19" w:rsidRDefault="00C15C19" w:rsidP="00C15C19">
            <w:pPr>
              <w:spacing w:line="360" w:lineRule="auto"/>
              <w:jc w:val="center"/>
              <w:rPr>
                <w:rFonts w:cs="Arial"/>
                <w:b/>
                <w:sz w:val="24"/>
                <w:szCs w:val="24"/>
              </w:rPr>
            </w:pPr>
            <w:r w:rsidRPr="00C15C19">
              <w:rPr>
                <w:rFonts w:cs="Arial"/>
                <w:b/>
                <w:sz w:val="24"/>
                <w:szCs w:val="24"/>
              </w:rPr>
              <w:t>OBJET DE LA CONSULTATION</w:t>
            </w:r>
          </w:p>
        </w:tc>
      </w:tr>
      <w:tr w:rsidR="00C15C19" w:rsidRPr="00C15C19" w14:paraId="77D5C872" w14:textId="77777777" w:rsidTr="00861E7F">
        <w:trPr>
          <w:trHeight w:val="558"/>
        </w:trPr>
        <w:tc>
          <w:tcPr>
            <w:tcW w:w="10348" w:type="dxa"/>
            <w:tcBorders>
              <w:top w:val="single" w:sz="4" w:space="0" w:color="000000"/>
              <w:left w:val="single" w:sz="8" w:space="0" w:color="000000"/>
              <w:bottom w:val="single" w:sz="8" w:space="0" w:color="000000"/>
              <w:right w:val="single" w:sz="8" w:space="0" w:color="000000"/>
            </w:tcBorders>
          </w:tcPr>
          <w:p w14:paraId="5D073F37" w14:textId="77777777" w:rsidR="00C15C19" w:rsidRPr="00C15C19" w:rsidRDefault="00C15C19" w:rsidP="00C15C19">
            <w:pPr>
              <w:spacing w:line="360" w:lineRule="auto"/>
              <w:jc w:val="center"/>
              <w:rPr>
                <w:rFonts w:cs="Arial"/>
                <w:b/>
                <w:sz w:val="24"/>
                <w:szCs w:val="24"/>
              </w:rPr>
            </w:pPr>
          </w:p>
          <w:p w14:paraId="7A10F75F" w14:textId="77777777" w:rsidR="00C15C19" w:rsidRPr="00C15C19" w:rsidRDefault="00C15C19" w:rsidP="00C15C19">
            <w:pPr>
              <w:spacing w:line="360" w:lineRule="auto"/>
              <w:jc w:val="center"/>
              <w:rPr>
                <w:rFonts w:cs="Arial"/>
                <w:b/>
                <w:sz w:val="24"/>
                <w:szCs w:val="24"/>
              </w:rPr>
            </w:pPr>
            <w:r w:rsidRPr="00C15C19">
              <w:rPr>
                <w:rFonts w:cs="Arial"/>
                <w:b/>
                <w:sz w:val="24"/>
                <w:szCs w:val="24"/>
              </w:rPr>
              <w:t>PLUM – Camp RIMap  NC</w:t>
            </w:r>
          </w:p>
          <w:p w14:paraId="77EEE1E8" w14:textId="69B6C0D9" w:rsidR="00C15C19" w:rsidRPr="00C15C19" w:rsidRDefault="007E7F05" w:rsidP="00C15C19">
            <w:pPr>
              <w:spacing w:line="360" w:lineRule="auto"/>
              <w:jc w:val="center"/>
              <w:rPr>
                <w:rFonts w:cs="Arial"/>
                <w:b/>
                <w:sz w:val="24"/>
                <w:szCs w:val="24"/>
              </w:rPr>
            </w:pPr>
            <w:r>
              <w:rPr>
                <w:rFonts w:cs="Arial"/>
                <w:b/>
                <w:sz w:val="24"/>
                <w:szCs w:val="24"/>
              </w:rPr>
              <w:t>Piste sommaire pour avions</w:t>
            </w:r>
          </w:p>
          <w:p w14:paraId="225D7ECA" w14:textId="3345E23F" w:rsidR="00C15C19" w:rsidRPr="00C15C19" w:rsidRDefault="008F7191" w:rsidP="00C15C19">
            <w:pPr>
              <w:spacing w:line="360" w:lineRule="auto"/>
              <w:jc w:val="center"/>
              <w:rPr>
                <w:rFonts w:cs="Arial"/>
                <w:b/>
                <w:sz w:val="24"/>
                <w:szCs w:val="24"/>
              </w:rPr>
            </w:pPr>
            <w:r w:rsidRPr="003E5290">
              <w:rPr>
                <w:b/>
                <w:sz w:val="24"/>
                <w:szCs w:val="24"/>
              </w:rPr>
              <w:t>Commune du Mont-Dore</w:t>
            </w:r>
          </w:p>
        </w:tc>
      </w:tr>
    </w:tbl>
    <w:p w14:paraId="5F77BF0A" w14:textId="77777777" w:rsidR="00C15C19" w:rsidRPr="00C15C19" w:rsidRDefault="00C15C19" w:rsidP="00C15C19">
      <w:pPr>
        <w:spacing w:line="360" w:lineRule="auto"/>
        <w:rPr>
          <w:rFonts w:cs="Arial"/>
          <w:b/>
          <w:sz w:val="24"/>
          <w:szCs w:val="24"/>
        </w:rPr>
      </w:pPr>
    </w:p>
    <w:tbl>
      <w:tblPr>
        <w:tblW w:w="10378" w:type="dxa"/>
        <w:tblLayout w:type="fixed"/>
        <w:tblCellMar>
          <w:left w:w="70" w:type="dxa"/>
          <w:right w:w="70" w:type="dxa"/>
        </w:tblCellMar>
        <w:tblLook w:val="04A0" w:firstRow="1" w:lastRow="0" w:firstColumn="1" w:lastColumn="0" w:noHBand="0" w:noVBand="1"/>
      </w:tblPr>
      <w:tblGrid>
        <w:gridCol w:w="10378"/>
      </w:tblGrid>
      <w:tr w:rsidR="00C15C19" w:rsidRPr="00C15C19" w14:paraId="6FF7AF97" w14:textId="77777777" w:rsidTr="00861E7F">
        <w:trPr>
          <w:trHeight w:val="259"/>
        </w:trPr>
        <w:tc>
          <w:tcPr>
            <w:tcW w:w="10378" w:type="dxa"/>
            <w:tcBorders>
              <w:top w:val="single" w:sz="8" w:space="0" w:color="000000"/>
              <w:left w:val="single" w:sz="8" w:space="0" w:color="000000"/>
              <w:bottom w:val="single" w:sz="4" w:space="0" w:color="000000"/>
              <w:right w:val="single" w:sz="8" w:space="0" w:color="000000"/>
            </w:tcBorders>
            <w:hideMark/>
          </w:tcPr>
          <w:p w14:paraId="0FE8C5C4" w14:textId="77777777" w:rsidR="00C15C19" w:rsidRPr="00C15C19" w:rsidRDefault="00C15C19" w:rsidP="00C15C19">
            <w:pPr>
              <w:spacing w:line="360" w:lineRule="auto"/>
              <w:jc w:val="center"/>
              <w:rPr>
                <w:rFonts w:cs="Arial"/>
                <w:b/>
                <w:sz w:val="24"/>
                <w:szCs w:val="24"/>
              </w:rPr>
            </w:pPr>
            <w:r w:rsidRPr="00C15C19">
              <w:rPr>
                <w:rFonts w:cs="Arial"/>
                <w:b/>
                <w:sz w:val="24"/>
                <w:szCs w:val="24"/>
              </w:rPr>
              <w:t xml:space="preserve">NUMÉRO DE PROJET </w:t>
            </w:r>
          </w:p>
        </w:tc>
      </w:tr>
      <w:tr w:rsidR="00C15C19" w:rsidRPr="00E34563" w14:paraId="1AB60E1D" w14:textId="77777777" w:rsidTr="00861E7F">
        <w:trPr>
          <w:trHeight w:val="603"/>
        </w:trPr>
        <w:tc>
          <w:tcPr>
            <w:tcW w:w="10378" w:type="dxa"/>
            <w:tcBorders>
              <w:top w:val="single" w:sz="4" w:space="0" w:color="000000"/>
              <w:left w:val="single" w:sz="8" w:space="0" w:color="000000"/>
              <w:bottom w:val="single" w:sz="4" w:space="0" w:color="000000"/>
              <w:right w:val="single" w:sz="8" w:space="0" w:color="000000"/>
            </w:tcBorders>
          </w:tcPr>
          <w:p w14:paraId="0C182753" w14:textId="77777777" w:rsidR="00C15C19" w:rsidRPr="00E34563" w:rsidRDefault="00C15C19" w:rsidP="00C15C19">
            <w:pPr>
              <w:spacing w:line="360" w:lineRule="auto"/>
              <w:jc w:val="center"/>
              <w:rPr>
                <w:rFonts w:cs="Arial"/>
                <w:b/>
                <w:sz w:val="24"/>
              </w:rPr>
            </w:pPr>
          </w:p>
          <w:p w14:paraId="15A94B2F" w14:textId="77777777" w:rsidR="00C15C19" w:rsidRPr="00E34563" w:rsidRDefault="00C15C19" w:rsidP="00C15C19">
            <w:pPr>
              <w:spacing w:line="360" w:lineRule="auto"/>
              <w:jc w:val="center"/>
              <w:rPr>
                <w:rFonts w:cs="Arial"/>
                <w:sz w:val="24"/>
              </w:rPr>
            </w:pPr>
          </w:p>
        </w:tc>
      </w:tr>
    </w:tbl>
    <w:p w14:paraId="4AE6236B" w14:textId="77777777" w:rsidR="00C15C19" w:rsidRPr="00C15C19" w:rsidRDefault="00C15C19" w:rsidP="00C15C19">
      <w:pPr>
        <w:tabs>
          <w:tab w:val="left" w:pos="3120"/>
        </w:tabs>
        <w:sectPr w:rsidR="00C15C19" w:rsidRPr="00C15C19" w:rsidSect="00C15C19">
          <w:headerReference w:type="default" r:id="rId9"/>
          <w:footerReference w:type="first" r:id="rId10"/>
          <w:footnotePr>
            <w:numRestart w:val="eachSect"/>
          </w:footnotePr>
          <w:pgSz w:w="11907" w:h="16840" w:code="9"/>
          <w:pgMar w:top="1418" w:right="992" w:bottom="567" w:left="1134" w:header="680" w:footer="316" w:gutter="0"/>
          <w:pgNumType w:start="1"/>
          <w:cols w:space="708"/>
          <w:titlePg/>
          <w:docGrid w:linePitch="272"/>
        </w:sectPr>
      </w:pPr>
      <w:r>
        <w:tab/>
      </w:r>
    </w:p>
    <w:p w14:paraId="79E9942A" w14:textId="77777777" w:rsidR="00DD1D79" w:rsidRDefault="00DD1D79" w:rsidP="007E197F">
      <w:pPr>
        <w:jc w:val="center"/>
      </w:pPr>
    </w:p>
    <w:p w14:paraId="10E5F65D" w14:textId="77777777" w:rsidR="00DD1D79" w:rsidRDefault="00DD1D79" w:rsidP="007E197F">
      <w:pPr>
        <w:jc w:val="center"/>
      </w:pPr>
    </w:p>
    <w:p w14:paraId="6128FEDD" w14:textId="77777777" w:rsidR="00DD1D79" w:rsidRDefault="00DD1D79" w:rsidP="007E197F">
      <w:pPr>
        <w:jc w:val="center"/>
      </w:pPr>
    </w:p>
    <w:p w14:paraId="7CC63D26" w14:textId="77777777" w:rsidR="00DD1D79" w:rsidRDefault="00DD1D79" w:rsidP="007E197F">
      <w:pPr>
        <w:jc w:val="center"/>
      </w:pPr>
    </w:p>
    <w:p w14:paraId="5C24C4FA" w14:textId="77777777" w:rsidR="00DD1D79" w:rsidRDefault="00DD1D79" w:rsidP="007E197F">
      <w:pPr>
        <w:jc w:val="center"/>
      </w:pPr>
    </w:p>
    <w:p w14:paraId="09A59380" w14:textId="77777777" w:rsidR="00DD1D79" w:rsidRDefault="00DD1D79" w:rsidP="007E197F">
      <w:pPr>
        <w:jc w:val="center"/>
      </w:pPr>
    </w:p>
    <w:p w14:paraId="30183F76" w14:textId="77777777" w:rsidR="00DD1D79" w:rsidRDefault="00DD1D79" w:rsidP="007E197F">
      <w:pPr>
        <w:jc w:val="center"/>
      </w:pPr>
    </w:p>
    <w:p w14:paraId="2D4760EB" w14:textId="77777777" w:rsidR="00DD1D79" w:rsidRDefault="00DD1D79" w:rsidP="007E197F">
      <w:pPr>
        <w:jc w:val="center"/>
      </w:pPr>
    </w:p>
    <w:p w14:paraId="265DE30D" w14:textId="77777777" w:rsidR="00DD1D79" w:rsidRDefault="00DD1D79" w:rsidP="007E197F">
      <w:pPr>
        <w:jc w:val="center"/>
      </w:pPr>
    </w:p>
    <w:p w14:paraId="7ADC2EBA" w14:textId="77777777" w:rsidR="00DD1D79" w:rsidRDefault="00DD1D79" w:rsidP="007E197F">
      <w:pPr>
        <w:jc w:val="center"/>
      </w:pPr>
    </w:p>
    <w:p w14:paraId="6BF9A0EF" w14:textId="77777777" w:rsidR="00DD1D79" w:rsidRDefault="00DD1D79" w:rsidP="007E197F">
      <w:pPr>
        <w:jc w:val="center"/>
      </w:pPr>
    </w:p>
    <w:p w14:paraId="629FEB55" w14:textId="77777777" w:rsidR="00DD1D79" w:rsidRDefault="00DD1D79" w:rsidP="007E197F">
      <w:pPr>
        <w:jc w:val="center"/>
      </w:pPr>
    </w:p>
    <w:p w14:paraId="2C13F51F" w14:textId="77777777" w:rsidR="00DD1D79" w:rsidRDefault="00DD1D79" w:rsidP="007E197F">
      <w:pPr>
        <w:jc w:val="center"/>
      </w:pPr>
    </w:p>
    <w:p w14:paraId="14AF668E" w14:textId="77777777" w:rsidR="00DD1D79" w:rsidRDefault="00DD1D79" w:rsidP="007E197F">
      <w:pPr>
        <w:jc w:val="center"/>
      </w:pPr>
    </w:p>
    <w:p w14:paraId="27FE0338" w14:textId="77777777" w:rsidR="00DD1D79" w:rsidRDefault="00DD1D79" w:rsidP="007E197F">
      <w:pPr>
        <w:jc w:val="center"/>
      </w:pPr>
    </w:p>
    <w:p w14:paraId="56CE4692" w14:textId="77777777" w:rsidR="00DD1D79" w:rsidRDefault="00DD1D79" w:rsidP="007E197F">
      <w:pPr>
        <w:jc w:val="center"/>
      </w:pPr>
    </w:p>
    <w:p w14:paraId="427636F7" w14:textId="77777777" w:rsidR="00DD1D79" w:rsidRDefault="00DD1D79" w:rsidP="007E197F">
      <w:pPr>
        <w:jc w:val="center"/>
      </w:pPr>
    </w:p>
    <w:p w14:paraId="4C277919" w14:textId="77777777" w:rsidR="00DD1D79" w:rsidRDefault="00DD1D79" w:rsidP="007E197F">
      <w:pPr>
        <w:jc w:val="center"/>
      </w:pPr>
    </w:p>
    <w:p w14:paraId="215D85FB" w14:textId="77777777" w:rsidR="00DD1D79" w:rsidRDefault="00DD1D79" w:rsidP="007E197F">
      <w:pPr>
        <w:jc w:val="center"/>
      </w:pPr>
    </w:p>
    <w:p w14:paraId="1BE9B61E" w14:textId="77777777" w:rsidR="00DD1D79" w:rsidRDefault="00DD1D79" w:rsidP="007E197F">
      <w:pPr>
        <w:jc w:val="center"/>
      </w:pPr>
    </w:p>
    <w:p w14:paraId="6FFC5EC2" w14:textId="77777777" w:rsidR="00DD1D79" w:rsidRDefault="00DD1D79" w:rsidP="007E197F">
      <w:pPr>
        <w:jc w:val="center"/>
      </w:pPr>
    </w:p>
    <w:p w14:paraId="3FCC2BB7" w14:textId="77777777" w:rsidR="00DD1D79" w:rsidRDefault="00DD1D79" w:rsidP="007E197F">
      <w:pPr>
        <w:jc w:val="center"/>
      </w:pPr>
    </w:p>
    <w:p w14:paraId="16B5F369" w14:textId="77777777" w:rsidR="00DD1D79" w:rsidRDefault="00DD1D79" w:rsidP="007E197F">
      <w:pPr>
        <w:jc w:val="center"/>
      </w:pPr>
    </w:p>
    <w:p w14:paraId="5D47B425" w14:textId="77777777" w:rsidR="00DD1D79" w:rsidRDefault="00DD1D79" w:rsidP="007E197F">
      <w:pPr>
        <w:jc w:val="center"/>
      </w:pPr>
    </w:p>
    <w:p w14:paraId="22D6E7B4" w14:textId="77777777" w:rsidR="00DD1D79" w:rsidRDefault="00DD1D79" w:rsidP="007E197F">
      <w:pPr>
        <w:jc w:val="center"/>
      </w:pPr>
    </w:p>
    <w:p w14:paraId="2983AC53" w14:textId="77777777" w:rsidR="00DD1D79" w:rsidRDefault="00DD1D79" w:rsidP="007E197F">
      <w:pPr>
        <w:jc w:val="center"/>
      </w:pPr>
    </w:p>
    <w:p w14:paraId="3B76AE04" w14:textId="77777777" w:rsidR="00DD1D79" w:rsidRDefault="00DD1D79" w:rsidP="007E197F">
      <w:pPr>
        <w:jc w:val="center"/>
      </w:pPr>
    </w:p>
    <w:p w14:paraId="52FE9C54" w14:textId="77777777" w:rsidR="00DD1D79" w:rsidRDefault="00DD1D79" w:rsidP="007E197F">
      <w:pPr>
        <w:jc w:val="center"/>
      </w:pPr>
    </w:p>
    <w:p w14:paraId="0CC02A4B" w14:textId="77777777" w:rsidR="00DD1D79" w:rsidRDefault="00DD1D79" w:rsidP="007E197F">
      <w:pPr>
        <w:jc w:val="center"/>
      </w:pPr>
    </w:p>
    <w:p w14:paraId="432348AD" w14:textId="77777777" w:rsidR="00DD1D79" w:rsidRDefault="00DD1D79" w:rsidP="007E197F">
      <w:pPr>
        <w:jc w:val="center"/>
      </w:pPr>
    </w:p>
    <w:p w14:paraId="3BA7EEFD" w14:textId="77777777" w:rsidR="00DD1D79" w:rsidRDefault="00DD1D79" w:rsidP="007E197F">
      <w:pPr>
        <w:jc w:val="center"/>
      </w:pPr>
    </w:p>
    <w:p w14:paraId="34882718" w14:textId="77777777" w:rsidR="00DD1D79" w:rsidRDefault="00DD1D79" w:rsidP="007E197F">
      <w:pPr>
        <w:jc w:val="center"/>
      </w:pPr>
    </w:p>
    <w:p w14:paraId="66508C9F" w14:textId="77777777" w:rsidR="00DD1D79" w:rsidRDefault="00DD1D79" w:rsidP="007E197F">
      <w:pPr>
        <w:jc w:val="center"/>
      </w:pPr>
    </w:p>
    <w:p w14:paraId="3B2FA5D9" w14:textId="77777777" w:rsidR="00DD1D79" w:rsidRDefault="00DD1D79" w:rsidP="007E197F">
      <w:pPr>
        <w:jc w:val="center"/>
      </w:pPr>
    </w:p>
    <w:p w14:paraId="2DFA59DD" w14:textId="77777777" w:rsidR="00DD1D79" w:rsidRDefault="00DD1D79" w:rsidP="007E197F">
      <w:pPr>
        <w:jc w:val="center"/>
      </w:pPr>
    </w:p>
    <w:p w14:paraId="78563991" w14:textId="77777777" w:rsidR="00DD1D79" w:rsidRDefault="00DD1D79" w:rsidP="007E197F">
      <w:pPr>
        <w:jc w:val="center"/>
      </w:pPr>
    </w:p>
    <w:p w14:paraId="1EEB580E" w14:textId="77777777" w:rsidR="00DD1D79" w:rsidRDefault="00DD1D79" w:rsidP="007E197F">
      <w:pPr>
        <w:jc w:val="center"/>
      </w:pPr>
    </w:p>
    <w:p w14:paraId="459DC59C" w14:textId="77777777" w:rsidR="00DD1D79" w:rsidRDefault="00DD1D79" w:rsidP="007E197F">
      <w:pPr>
        <w:jc w:val="center"/>
      </w:pPr>
    </w:p>
    <w:p w14:paraId="50B2D82C" w14:textId="77777777" w:rsidR="00DD1D79" w:rsidRDefault="00DD1D79" w:rsidP="007E197F">
      <w:pPr>
        <w:jc w:val="center"/>
      </w:pPr>
    </w:p>
    <w:p w14:paraId="781BFC67" w14:textId="77777777" w:rsidR="00DD1D79" w:rsidRDefault="00DD1D79" w:rsidP="007E197F">
      <w:pPr>
        <w:jc w:val="center"/>
      </w:pPr>
    </w:p>
    <w:p w14:paraId="64AEF540" w14:textId="77777777" w:rsidR="00DD1D79" w:rsidRDefault="00DD1D79" w:rsidP="007E197F">
      <w:pPr>
        <w:jc w:val="center"/>
      </w:pPr>
    </w:p>
    <w:p w14:paraId="27037F94" w14:textId="77777777" w:rsidR="00DD1D79" w:rsidRDefault="00DD1D79" w:rsidP="007E197F">
      <w:pPr>
        <w:jc w:val="center"/>
      </w:pPr>
    </w:p>
    <w:p w14:paraId="4C4216C0" w14:textId="77777777" w:rsidR="00DD1D79" w:rsidRDefault="00DD1D79" w:rsidP="007E197F">
      <w:pPr>
        <w:jc w:val="center"/>
      </w:pPr>
    </w:p>
    <w:p w14:paraId="1E6F9041" w14:textId="77777777" w:rsidR="00DD1D79" w:rsidRDefault="00DD1D79" w:rsidP="007E197F">
      <w:pPr>
        <w:jc w:val="center"/>
      </w:pPr>
    </w:p>
    <w:p w14:paraId="38FDD28C" w14:textId="77777777" w:rsidR="00DD1D79" w:rsidRDefault="00DD1D79" w:rsidP="007E197F">
      <w:pPr>
        <w:jc w:val="center"/>
      </w:pPr>
    </w:p>
    <w:p w14:paraId="7C8322E4" w14:textId="77777777" w:rsidR="00DD1D79" w:rsidRDefault="00DD1D79" w:rsidP="007E197F">
      <w:pPr>
        <w:jc w:val="center"/>
      </w:pPr>
    </w:p>
    <w:p w14:paraId="4DDE8375" w14:textId="77777777" w:rsidR="00DD1D79" w:rsidRDefault="00DD1D79" w:rsidP="007E197F">
      <w:pPr>
        <w:jc w:val="center"/>
      </w:pPr>
    </w:p>
    <w:p w14:paraId="6C65F871" w14:textId="77777777" w:rsidR="00DD1D79" w:rsidRDefault="00DD1D79" w:rsidP="007E197F">
      <w:pPr>
        <w:jc w:val="center"/>
      </w:pPr>
    </w:p>
    <w:p w14:paraId="1EF8F832" w14:textId="77777777" w:rsidR="00DD1D79" w:rsidRDefault="00DD1D79" w:rsidP="007E197F">
      <w:pPr>
        <w:jc w:val="center"/>
      </w:pPr>
    </w:p>
    <w:p w14:paraId="5056546E" w14:textId="77777777" w:rsidR="00DD1D79" w:rsidRDefault="00DD1D79" w:rsidP="007E197F">
      <w:pPr>
        <w:jc w:val="center"/>
      </w:pPr>
    </w:p>
    <w:p w14:paraId="1AF1D7A1" w14:textId="77777777" w:rsidR="00DD1D79" w:rsidRDefault="00DD1D79" w:rsidP="007E197F">
      <w:pPr>
        <w:jc w:val="center"/>
      </w:pPr>
    </w:p>
    <w:p w14:paraId="4AEA02E5" w14:textId="77777777" w:rsidR="00DD1D79" w:rsidRDefault="00DD1D79" w:rsidP="007E197F">
      <w:pPr>
        <w:jc w:val="center"/>
      </w:pPr>
    </w:p>
    <w:p w14:paraId="0E7DE901" w14:textId="77777777" w:rsidR="00DD1D79" w:rsidRDefault="00DD1D79" w:rsidP="007E197F">
      <w:pPr>
        <w:jc w:val="center"/>
      </w:pPr>
    </w:p>
    <w:p w14:paraId="0F608EBA" w14:textId="77777777" w:rsidR="00DD1D79" w:rsidRDefault="00DD1D79" w:rsidP="007E197F">
      <w:pPr>
        <w:jc w:val="center"/>
      </w:pPr>
    </w:p>
    <w:p w14:paraId="0650345D" w14:textId="77777777" w:rsidR="00DD1D79" w:rsidRDefault="00DD1D79" w:rsidP="007E197F">
      <w:pPr>
        <w:jc w:val="center"/>
      </w:pPr>
    </w:p>
    <w:p w14:paraId="4DF58F81" w14:textId="77777777" w:rsidR="00DD1D79" w:rsidRDefault="00DD1D79" w:rsidP="007E197F">
      <w:pPr>
        <w:jc w:val="center"/>
      </w:pPr>
    </w:p>
    <w:p w14:paraId="608F18C9" w14:textId="77777777" w:rsidR="00DD1D79" w:rsidRDefault="00DD1D79" w:rsidP="007E197F">
      <w:pPr>
        <w:jc w:val="center"/>
      </w:pPr>
    </w:p>
    <w:p w14:paraId="6CB6B773" w14:textId="77777777" w:rsidR="00DD1D79" w:rsidRDefault="00DD1D79" w:rsidP="007E197F">
      <w:pPr>
        <w:jc w:val="center"/>
      </w:pPr>
    </w:p>
    <w:p w14:paraId="38A8AE37" w14:textId="77777777" w:rsidR="00DD1D79" w:rsidRDefault="00DD1D79" w:rsidP="007E197F">
      <w:pPr>
        <w:jc w:val="center"/>
      </w:pPr>
    </w:p>
    <w:p w14:paraId="3A303C23" w14:textId="77777777" w:rsidR="00DD1D79" w:rsidRDefault="00DD1D79" w:rsidP="007E197F">
      <w:pPr>
        <w:jc w:val="center"/>
      </w:pPr>
    </w:p>
    <w:p w14:paraId="677FE17B" w14:textId="77777777" w:rsidR="00DD1D79" w:rsidRDefault="00DD1D79" w:rsidP="007E197F">
      <w:pPr>
        <w:jc w:val="center"/>
      </w:pPr>
    </w:p>
    <w:p w14:paraId="2FFA1290" w14:textId="77777777" w:rsidR="00DD1D79" w:rsidRDefault="00DD1D79" w:rsidP="007E197F">
      <w:pPr>
        <w:jc w:val="center"/>
      </w:pPr>
    </w:p>
    <w:p w14:paraId="27A6E0DA" w14:textId="77777777" w:rsidR="00DD1D79" w:rsidRDefault="00DD1D79" w:rsidP="007E197F">
      <w:pPr>
        <w:jc w:val="center"/>
      </w:pPr>
    </w:p>
    <w:p w14:paraId="480CCA0F" w14:textId="77777777" w:rsidR="00DD1D79" w:rsidRDefault="00DD1D79" w:rsidP="007E197F">
      <w:pPr>
        <w:jc w:val="center"/>
      </w:pPr>
    </w:p>
    <w:p w14:paraId="2DB08A80" w14:textId="77777777" w:rsidR="00DD1D79" w:rsidRDefault="00DD1D79" w:rsidP="007E197F">
      <w:pPr>
        <w:jc w:val="center"/>
      </w:pPr>
    </w:p>
    <w:p w14:paraId="68BE1D4D" w14:textId="77777777" w:rsidR="00DD1D79" w:rsidRDefault="00DD1D79" w:rsidP="007E197F">
      <w:pPr>
        <w:jc w:val="center"/>
      </w:pPr>
    </w:p>
    <w:p w14:paraId="6076F3C7" w14:textId="77777777" w:rsidR="00DD1D79" w:rsidRDefault="00DD1D79" w:rsidP="007E197F">
      <w:pPr>
        <w:jc w:val="center"/>
      </w:pPr>
    </w:p>
    <w:p w14:paraId="4E730D35" w14:textId="77777777" w:rsidR="00DD1D79" w:rsidRDefault="00DD1D79" w:rsidP="007E197F">
      <w:pPr>
        <w:jc w:val="center"/>
      </w:pPr>
    </w:p>
    <w:p w14:paraId="2ECE8405" w14:textId="77777777" w:rsidR="00DD1D79" w:rsidRPr="009F2831" w:rsidRDefault="00DD1D79" w:rsidP="00DD1D79">
      <w:pPr>
        <w:pStyle w:val="Paragraphe1"/>
        <w:tabs>
          <w:tab w:val="left" w:pos="567"/>
        </w:tabs>
        <w:ind w:left="942" w:right="567"/>
        <w:jc w:val="center"/>
        <w:rPr>
          <w:rFonts w:ascii="Arial" w:hAnsi="Arial" w:cs="Arial"/>
          <w:sz w:val="28"/>
          <w:u w:val="single"/>
        </w:rPr>
      </w:pPr>
      <w:r>
        <w:rPr>
          <w:rFonts w:ascii="Arial" w:hAnsi="Arial" w:cs="Arial"/>
          <w:sz w:val="28"/>
          <w:u w:val="single"/>
        </w:rPr>
        <w:t>AVERTISSEMENT</w:t>
      </w:r>
    </w:p>
    <w:p w14:paraId="43AB7E85" w14:textId="77777777" w:rsidR="00DD1D79" w:rsidRDefault="00DD1D79" w:rsidP="00DD1D79"/>
    <w:p w14:paraId="252191D4" w14:textId="77777777" w:rsidR="00DD1D79" w:rsidRDefault="00DD1D79" w:rsidP="00DD1D79"/>
    <w:p w14:paraId="13E43FDE" w14:textId="77777777" w:rsidR="00DD1D79" w:rsidRDefault="00DD1D79" w:rsidP="00DD1D79"/>
    <w:p w14:paraId="3672F6EC" w14:textId="77777777" w:rsidR="00DD1D79" w:rsidRPr="005C2A6A" w:rsidRDefault="00DD1D79" w:rsidP="00DD1D79">
      <w:pPr>
        <w:jc w:val="center"/>
        <w:rPr>
          <w:szCs w:val="22"/>
        </w:rPr>
      </w:pPr>
      <w:r w:rsidRPr="005C2A6A">
        <w:rPr>
          <w:szCs w:val="22"/>
        </w:rPr>
        <w:t>Les prix définis dans le présent bordereau des prix tiennent compte des stipulations de l’ensemble des pièces du marché et notamment des plans et du CCTP. Ils incluent les prestations du ou des organismes associés au contrôle intérieur et tiennent compte des sujétions du contrôle</w:t>
      </w:r>
    </w:p>
    <w:p w14:paraId="73779C50" w14:textId="77777777" w:rsidR="00DD1D79" w:rsidRDefault="00DD1D79" w:rsidP="007E197F">
      <w:pPr>
        <w:jc w:val="center"/>
      </w:pPr>
    </w:p>
    <w:p w14:paraId="4EB4AE6F" w14:textId="6824BDC9" w:rsidR="00DD1D79" w:rsidRDefault="00304599" w:rsidP="007E197F">
      <w:pPr>
        <w:jc w:val="center"/>
      </w:pPr>
      <w:r>
        <w:t>Chaque prix unitaire fait l’objet d’un sous-détail de prix à remettre</w:t>
      </w:r>
    </w:p>
    <w:p w14:paraId="0494BE75" w14:textId="77777777" w:rsidR="00DD1D79" w:rsidRDefault="00DD1D79" w:rsidP="007E197F">
      <w:pPr>
        <w:jc w:val="center"/>
      </w:pPr>
    </w:p>
    <w:p w14:paraId="595B31B8" w14:textId="77777777" w:rsidR="00DD1D79" w:rsidRDefault="00DD1D79" w:rsidP="007E197F">
      <w:pPr>
        <w:jc w:val="center"/>
      </w:pPr>
    </w:p>
    <w:p w14:paraId="1A8F47EC" w14:textId="77777777" w:rsidR="00DD1D79" w:rsidRDefault="00DD1D79" w:rsidP="007E197F">
      <w:pPr>
        <w:jc w:val="center"/>
      </w:pPr>
    </w:p>
    <w:p w14:paraId="05C6E7AE" w14:textId="77777777" w:rsidR="00DD1D79" w:rsidRDefault="00DD1D79" w:rsidP="007E197F">
      <w:pPr>
        <w:jc w:val="center"/>
      </w:pPr>
    </w:p>
    <w:p w14:paraId="3AB2A181" w14:textId="77777777" w:rsidR="00DD1D79" w:rsidRDefault="00DD1D79" w:rsidP="007E197F">
      <w:pPr>
        <w:jc w:val="center"/>
      </w:pPr>
    </w:p>
    <w:p w14:paraId="71EA9A8A" w14:textId="77777777" w:rsidR="00DD1D79" w:rsidRDefault="00DD1D79" w:rsidP="007E197F">
      <w:pPr>
        <w:jc w:val="center"/>
      </w:pPr>
    </w:p>
    <w:p w14:paraId="5037A7AD" w14:textId="77777777" w:rsidR="00DD1D79" w:rsidRDefault="00DD1D79" w:rsidP="007E197F">
      <w:pPr>
        <w:jc w:val="center"/>
      </w:pPr>
    </w:p>
    <w:p w14:paraId="02288852" w14:textId="77777777" w:rsidR="00DD1D79" w:rsidRDefault="00DD1D79" w:rsidP="007E197F">
      <w:pPr>
        <w:jc w:val="center"/>
      </w:pPr>
    </w:p>
    <w:p w14:paraId="6802578D" w14:textId="77777777" w:rsidR="00DD1D79" w:rsidRDefault="00DD1D79" w:rsidP="007E197F">
      <w:pPr>
        <w:jc w:val="center"/>
      </w:pPr>
    </w:p>
    <w:p w14:paraId="3CE5AB0B" w14:textId="77777777" w:rsidR="00DD1D79" w:rsidRDefault="00DD1D79" w:rsidP="007E197F">
      <w:pPr>
        <w:jc w:val="center"/>
      </w:pPr>
    </w:p>
    <w:p w14:paraId="51DFA846" w14:textId="77777777" w:rsidR="00DD1D79" w:rsidRDefault="00DD1D79" w:rsidP="007E197F">
      <w:pPr>
        <w:jc w:val="center"/>
      </w:pPr>
    </w:p>
    <w:p w14:paraId="0C47791F" w14:textId="77777777" w:rsidR="00DD1D79" w:rsidRDefault="00DD1D79" w:rsidP="007E197F">
      <w:pPr>
        <w:jc w:val="center"/>
      </w:pPr>
    </w:p>
    <w:p w14:paraId="2CFE5F1F" w14:textId="77777777" w:rsidR="00DD1D79" w:rsidRDefault="00DD1D79" w:rsidP="007E197F">
      <w:pPr>
        <w:jc w:val="center"/>
      </w:pPr>
    </w:p>
    <w:p w14:paraId="3593FF54" w14:textId="77777777" w:rsidR="00DD1D79" w:rsidRDefault="00DD1D79" w:rsidP="007E197F">
      <w:pPr>
        <w:jc w:val="center"/>
      </w:pPr>
    </w:p>
    <w:p w14:paraId="09B715E8" w14:textId="77777777" w:rsidR="00DD1D79" w:rsidRDefault="00DD1D79" w:rsidP="007E197F">
      <w:pPr>
        <w:jc w:val="center"/>
        <w:sectPr w:rsidR="00DD1D79" w:rsidSect="0078704F">
          <w:headerReference w:type="default" r:id="rId11"/>
          <w:footerReference w:type="default" r:id="rId12"/>
          <w:headerReference w:type="first" r:id="rId13"/>
          <w:footerReference w:type="first" r:id="rId14"/>
          <w:footnotePr>
            <w:numRestart w:val="eachSect"/>
          </w:footnotePr>
          <w:pgSz w:w="11907" w:h="16840" w:code="9"/>
          <w:pgMar w:top="1905" w:right="1985" w:bottom="567" w:left="1701" w:header="680" w:footer="74" w:gutter="0"/>
          <w:pgNumType w:start="1"/>
          <w:cols w:space="708"/>
          <w:titlePg/>
          <w:docGrid w:linePitch="272"/>
        </w:sectPr>
      </w:pPr>
    </w:p>
    <w:p w14:paraId="4FD01755" w14:textId="77777777" w:rsidR="00DD1D79" w:rsidRDefault="00DD1D79" w:rsidP="007E197F">
      <w:pPr>
        <w:jc w:val="center"/>
      </w:pPr>
    </w:p>
    <w:p w14:paraId="7D1BFE9A" w14:textId="77777777" w:rsidR="00DD1D79" w:rsidRDefault="00DD1D79" w:rsidP="007E197F">
      <w:pPr>
        <w:jc w:val="center"/>
      </w:pPr>
    </w:p>
    <w:p w14:paraId="36035B46" w14:textId="77777777" w:rsidR="00DD1D79" w:rsidRDefault="00DD1D79" w:rsidP="007E197F">
      <w:pPr>
        <w:jc w:val="center"/>
      </w:pPr>
    </w:p>
    <w:p w14:paraId="39D153B0" w14:textId="77777777" w:rsidR="00DD1D79" w:rsidRDefault="00DD1D79" w:rsidP="007E197F">
      <w:pPr>
        <w:jc w:val="center"/>
      </w:pPr>
    </w:p>
    <w:p w14:paraId="2E8456D0" w14:textId="77777777" w:rsidR="00DD1D79" w:rsidRDefault="00DD1D79" w:rsidP="007E197F">
      <w:pPr>
        <w:jc w:val="center"/>
      </w:pPr>
    </w:p>
    <w:p w14:paraId="2603352B" w14:textId="77777777" w:rsidR="00DD1D79" w:rsidRDefault="00DD1D79" w:rsidP="007E197F">
      <w:pPr>
        <w:jc w:val="center"/>
      </w:pPr>
    </w:p>
    <w:p w14:paraId="641B70A9" w14:textId="77777777" w:rsidR="00DD1D79" w:rsidRDefault="00DD1D79" w:rsidP="007E197F">
      <w:pPr>
        <w:jc w:val="center"/>
      </w:pPr>
    </w:p>
    <w:p w14:paraId="0BBDEC86" w14:textId="77777777" w:rsidR="00DD1D79" w:rsidRDefault="00DD1D79" w:rsidP="007E197F">
      <w:pPr>
        <w:jc w:val="center"/>
      </w:pPr>
    </w:p>
    <w:p w14:paraId="10277E17" w14:textId="77777777" w:rsidR="00DD1D79" w:rsidRDefault="00DD1D79" w:rsidP="007E197F">
      <w:pPr>
        <w:jc w:val="center"/>
      </w:pPr>
    </w:p>
    <w:p w14:paraId="561CEEAD" w14:textId="77777777" w:rsidR="00DD1D79" w:rsidRDefault="00DD1D79" w:rsidP="007E197F">
      <w:pPr>
        <w:jc w:val="center"/>
      </w:pPr>
    </w:p>
    <w:p w14:paraId="2EFD5723" w14:textId="77777777" w:rsidR="00DD1D79" w:rsidRDefault="00DD1D79" w:rsidP="007E197F">
      <w:pPr>
        <w:jc w:val="center"/>
      </w:pPr>
    </w:p>
    <w:p w14:paraId="4804AFF5" w14:textId="77777777" w:rsidR="00DD1D79" w:rsidRDefault="00DD1D79" w:rsidP="007E197F">
      <w:pPr>
        <w:jc w:val="center"/>
      </w:pPr>
    </w:p>
    <w:p w14:paraId="76DF2676" w14:textId="77777777" w:rsidR="00DD1D79" w:rsidRDefault="00DD1D79" w:rsidP="007E197F">
      <w:pPr>
        <w:jc w:val="center"/>
      </w:pPr>
    </w:p>
    <w:p w14:paraId="69D3829D" w14:textId="77777777" w:rsidR="00DD1D79" w:rsidRDefault="00DD1D79" w:rsidP="007E197F">
      <w:pPr>
        <w:jc w:val="center"/>
      </w:pPr>
    </w:p>
    <w:p w14:paraId="7246A3B7" w14:textId="77777777" w:rsidR="00DD1D79" w:rsidRDefault="00DD1D79" w:rsidP="007E197F">
      <w:pPr>
        <w:jc w:val="center"/>
      </w:pPr>
    </w:p>
    <w:p w14:paraId="1B0385CA" w14:textId="77777777" w:rsidR="00DD1D79" w:rsidRDefault="00DD1D79" w:rsidP="007E197F">
      <w:pPr>
        <w:jc w:val="center"/>
      </w:pPr>
    </w:p>
    <w:p w14:paraId="713055D8" w14:textId="77777777" w:rsidR="00DD1D79" w:rsidRDefault="00DD1D79" w:rsidP="007E197F">
      <w:pPr>
        <w:jc w:val="center"/>
      </w:pPr>
    </w:p>
    <w:p w14:paraId="665A39E6" w14:textId="77777777" w:rsidR="00DD1D79" w:rsidRDefault="00DD1D79" w:rsidP="007E197F">
      <w:pPr>
        <w:jc w:val="center"/>
      </w:pPr>
    </w:p>
    <w:p w14:paraId="2E6C2544" w14:textId="77777777" w:rsidR="00DD1D79" w:rsidRDefault="00DD1D79" w:rsidP="007E197F">
      <w:pPr>
        <w:jc w:val="center"/>
      </w:pPr>
    </w:p>
    <w:p w14:paraId="05DE6D16" w14:textId="77777777" w:rsidR="00DD1D79" w:rsidRDefault="00DD1D79" w:rsidP="007E197F">
      <w:pPr>
        <w:jc w:val="center"/>
      </w:pPr>
    </w:p>
    <w:p w14:paraId="410B8E21" w14:textId="77777777" w:rsidR="00DD1D79" w:rsidRDefault="00DD1D79" w:rsidP="007E197F">
      <w:pPr>
        <w:jc w:val="center"/>
      </w:pPr>
    </w:p>
    <w:p w14:paraId="7358571C" w14:textId="77777777" w:rsidR="00DD1D79" w:rsidRDefault="00DD1D79" w:rsidP="007E197F">
      <w:pPr>
        <w:jc w:val="center"/>
      </w:pPr>
    </w:p>
    <w:p w14:paraId="1F12C62F" w14:textId="77777777" w:rsidR="00DD1D79" w:rsidRDefault="00DD1D79" w:rsidP="007E197F">
      <w:pPr>
        <w:jc w:val="center"/>
      </w:pPr>
    </w:p>
    <w:p w14:paraId="2E49BA0A" w14:textId="77777777" w:rsidR="00DD1D79" w:rsidRDefault="00DD1D79" w:rsidP="007E197F">
      <w:pPr>
        <w:jc w:val="center"/>
      </w:pPr>
    </w:p>
    <w:p w14:paraId="5D72D79D" w14:textId="77777777" w:rsidR="00DD1D79" w:rsidRDefault="00DD1D79" w:rsidP="007E197F">
      <w:pPr>
        <w:jc w:val="center"/>
      </w:pPr>
    </w:p>
    <w:p w14:paraId="19C694E7" w14:textId="77777777" w:rsidR="00DD1D79" w:rsidRDefault="00DD1D79" w:rsidP="007E197F">
      <w:pPr>
        <w:jc w:val="center"/>
      </w:pPr>
    </w:p>
    <w:p w14:paraId="724B26D9" w14:textId="77777777" w:rsidR="00DD1D79" w:rsidRDefault="00DD1D79" w:rsidP="007E197F">
      <w:pPr>
        <w:jc w:val="center"/>
      </w:pPr>
    </w:p>
    <w:p w14:paraId="481E573B" w14:textId="77777777" w:rsidR="00DD1D79" w:rsidRDefault="00DD1D79" w:rsidP="007E197F">
      <w:pPr>
        <w:jc w:val="center"/>
      </w:pPr>
    </w:p>
    <w:p w14:paraId="4F054AC6" w14:textId="77777777" w:rsidR="00DD1D79" w:rsidRDefault="00DD1D79" w:rsidP="007E197F">
      <w:pPr>
        <w:jc w:val="center"/>
      </w:pPr>
    </w:p>
    <w:p w14:paraId="19126DB1" w14:textId="77777777" w:rsidR="00DD1D79" w:rsidRDefault="00DD1D79" w:rsidP="007E197F">
      <w:pPr>
        <w:jc w:val="center"/>
      </w:pPr>
    </w:p>
    <w:p w14:paraId="7306D805" w14:textId="77777777" w:rsidR="00DD1D79" w:rsidRDefault="00DD1D79" w:rsidP="007E197F">
      <w:pPr>
        <w:jc w:val="center"/>
      </w:pPr>
    </w:p>
    <w:p w14:paraId="689A24E9" w14:textId="77777777" w:rsidR="00DD1D79" w:rsidRDefault="00DD1D79" w:rsidP="007E197F">
      <w:pPr>
        <w:jc w:val="center"/>
      </w:pPr>
    </w:p>
    <w:p w14:paraId="7C86EA77" w14:textId="77777777" w:rsidR="00DD1D79" w:rsidRDefault="00DD1D79" w:rsidP="007E197F">
      <w:pPr>
        <w:jc w:val="center"/>
      </w:pPr>
    </w:p>
    <w:p w14:paraId="5EDDBFAE" w14:textId="77777777" w:rsidR="00DD1D79" w:rsidRDefault="00DD1D79" w:rsidP="007E197F">
      <w:pPr>
        <w:jc w:val="center"/>
      </w:pPr>
    </w:p>
    <w:p w14:paraId="7C0F5824" w14:textId="77777777" w:rsidR="00DD1D79" w:rsidRDefault="00DD1D79" w:rsidP="007E197F">
      <w:pPr>
        <w:jc w:val="center"/>
      </w:pPr>
    </w:p>
    <w:p w14:paraId="73B5466D" w14:textId="77777777" w:rsidR="00DD1D79" w:rsidRDefault="00DD1D79" w:rsidP="007E197F">
      <w:pPr>
        <w:jc w:val="center"/>
      </w:pPr>
    </w:p>
    <w:p w14:paraId="0C5BAC6D" w14:textId="77777777" w:rsidR="00DD1D79" w:rsidRDefault="00DD1D79" w:rsidP="007E197F">
      <w:pPr>
        <w:jc w:val="center"/>
      </w:pPr>
    </w:p>
    <w:p w14:paraId="33F28992" w14:textId="77777777" w:rsidR="00DD1D79" w:rsidRDefault="00DD1D79" w:rsidP="007E197F">
      <w:pPr>
        <w:jc w:val="center"/>
      </w:pPr>
    </w:p>
    <w:p w14:paraId="7A9473D0" w14:textId="77777777" w:rsidR="00DD1D79" w:rsidRDefault="00DD1D79" w:rsidP="007E197F">
      <w:pPr>
        <w:jc w:val="center"/>
      </w:pPr>
    </w:p>
    <w:p w14:paraId="2C2BE13C" w14:textId="77777777" w:rsidR="00DD1D79" w:rsidRDefault="00DD1D79" w:rsidP="007E197F">
      <w:pPr>
        <w:jc w:val="center"/>
      </w:pPr>
    </w:p>
    <w:p w14:paraId="2A6C7937" w14:textId="77777777" w:rsidR="00DD1D79" w:rsidRDefault="00DD1D79" w:rsidP="007E197F">
      <w:pPr>
        <w:jc w:val="center"/>
      </w:pPr>
    </w:p>
    <w:p w14:paraId="1E72F239" w14:textId="77777777" w:rsidR="00DD1D79" w:rsidRDefault="00DD1D79" w:rsidP="007E197F">
      <w:pPr>
        <w:jc w:val="center"/>
      </w:pPr>
    </w:p>
    <w:p w14:paraId="3AC333DF" w14:textId="77777777" w:rsidR="00DD1D79" w:rsidRDefault="00DD1D79" w:rsidP="007E197F">
      <w:pPr>
        <w:jc w:val="center"/>
      </w:pPr>
    </w:p>
    <w:p w14:paraId="6DA9D092" w14:textId="77777777" w:rsidR="00DD1D79" w:rsidRDefault="00DD1D79" w:rsidP="007E197F">
      <w:pPr>
        <w:jc w:val="center"/>
      </w:pPr>
    </w:p>
    <w:p w14:paraId="26B353B9" w14:textId="77777777" w:rsidR="00DD1D79" w:rsidRDefault="00DD1D79" w:rsidP="007E197F">
      <w:pPr>
        <w:jc w:val="center"/>
      </w:pPr>
    </w:p>
    <w:p w14:paraId="489F9C39" w14:textId="77777777" w:rsidR="00DD1D79" w:rsidRDefault="00DD1D79" w:rsidP="007E197F">
      <w:pPr>
        <w:jc w:val="center"/>
      </w:pPr>
    </w:p>
    <w:p w14:paraId="2E392381" w14:textId="77777777" w:rsidR="00DD1D79" w:rsidRDefault="00DD1D79" w:rsidP="007E197F">
      <w:pPr>
        <w:jc w:val="center"/>
      </w:pPr>
    </w:p>
    <w:p w14:paraId="6113DBCF" w14:textId="77777777" w:rsidR="00DD1D79" w:rsidRDefault="00DD1D79" w:rsidP="007E197F">
      <w:pPr>
        <w:jc w:val="center"/>
      </w:pPr>
    </w:p>
    <w:p w14:paraId="51E48D22" w14:textId="77777777" w:rsidR="00DD1D79" w:rsidRDefault="00DD1D79" w:rsidP="007E197F">
      <w:pPr>
        <w:jc w:val="center"/>
      </w:pPr>
    </w:p>
    <w:p w14:paraId="480731A2" w14:textId="77777777" w:rsidR="00DD1D79" w:rsidRDefault="00DD1D79" w:rsidP="007E197F">
      <w:pPr>
        <w:jc w:val="center"/>
      </w:pPr>
    </w:p>
    <w:p w14:paraId="5707FD59" w14:textId="77777777" w:rsidR="00DD1D79" w:rsidRDefault="00DD1D79" w:rsidP="007E197F">
      <w:pPr>
        <w:jc w:val="center"/>
      </w:pPr>
    </w:p>
    <w:p w14:paraId="688F35F1" w14:textId="77777777" w:rsidR="00DD1D79" w:rsidRDefault="00DD1D79" w:rsidP="007E197F">
      <w:pPr>
        <w:jc w:val="center"/>
      </w:pPr>
    </w:p>
    <w:p w14:paraId="23636A28" w14:textId="77777777" w:rsidR="00EB35C6" w:rsidRDefault="00EB35C6" w:rsidP="007E197F">
      <w:pPr>
        <w:jc w:val="center"/>
        <w:sectPr w:rsidR="00EB35C6" w:rsidSect="001F7F5A">
          <w:headerReference w:type="default" r:id="rId15"/>
          <w:footerReference w:type="default" r:id="rId16"/>
          <w:headerReference w:type="first" r:id="rId17"/>
          <w:footerReference w:type="first" r:id="rId18"/>
          <w:footnotePr>
            <w:numRestart w:val="eachSect"/>
          </w:footnotePr>
          <w:pgSz w:w="11907" w:h="16840" w:code="9"/>
          <w:pgMar w:top="1905" w:right="1275" w:bottom="993" w:left="1418" w:header="680" w:footer="264" w:gutter="0"/>
          <w:pgNumType w:start="1"/>
          <w:cols w:space="708"/>
          <w:titlePg/>
          <w:docGrid w:linePitch="272"/>
        </w:sectPr>
      </w:pPr>
    </w:p>
    <w:p w14:paraId="45274D16" w14:textId="77777777" w:rsidR="000478E6" w:rsidRPr="005C2A6A" w:rsidRDefault="000478E6" w:rsidP="000478E6">
      <w:pPr>
        <w:pStyle w:val="Titre"/>
      </w:pPr>
      <w:r>
        <w:lastRenderedPageBreak/>
        <w:t>POSTE 1 TRAVAUX PREALABLES</w:t>
      </w:r>
    </w:p>
    <w:p w14:paraId="0FC52727" w14:textId="77777777" w:rsidR="000478E6" w:rsidRPr="005C2A6A" w:rsidRDefault="000478E6" w:rsidP="000478E6">
      <w:pPr>
        <w:pBdr>
          <w:bottom w:val="single" w:sz="6" w:space="1" w:color="auto"/>
        </w:pBdr>
        <w:tabs>
          <w:tab w:val="left" w:pos="567"/>
        </w:tabs>
        <w:ind w:left="567"/>
        <w:jc w:val="right"/>
        <w:rPr>
          <w:szCs w:val="22"/>
        </w:rPr>
      </w:pPr>
    </w:p>
    <w:p w14:paraId="197BB4B3" w14:textId="77777777" w:rsidR="000478E6" w:rsidRPr="005C2A6A" w:rsidRDefault="000478E6" w:rsidP="000478E6">
      <w:pPr>
        <w:pStyle w:val="Paragraphe1"/>
        <w:tabs>
          <w:tab w:val="left" w:pos="-567"/>
          <w:tab w:val="left" w:pos="567"/>
        </w:tabs>
        <w:ind w:left="-567" w:right="567"/>
        <w:rPr>
          <w:rFonts w:ascii="Times New Roman" w:hAnsi="Times New Roman"/>
          <w:szCs w:val="22"/>
        </w:rPr>
      </w:pPr>
    </w:p>
    <w:p w14:paraId="39CFECFA" w14:textId="77777777" w:rsidR="000478E6" w:rsidRPr="00C0533E" w:rsidRDefault="000478E6" w:rsidP="00E77CF9">
      <w:pPr>
        <w:pStyle w:val="Titre1"/>
      </w:pPr>
      <w:r>
        <w:t>1</w:t>
      </w:r>
      <w:r w:rsidRPr="00C0533E">
        <w:t xml:space="preserve">.1 </w:t>
      </w:r>
      <w:r w:rsidRPr="00C0533E">
        <w:tab/>
      </w:r>
      <w:r>
        <w:t>TRAVAUX PREALABLES</w:t>
      </w:r>
    </w:p>
    <w:p w14:paraId="78C30444" w14:textId="77777777" w:rsidR="000478E6" w:rsidRPr="005C2A6A" w:rsidRDefault="000478E6" w:rsidP="000478E6">
      <w:pPr>
        <w:pStyle w:val="PARAGRAPHE"/>
        <w:rPr>
          <w:noProof/>
          <w:sz w:val="22"/>
          <w:szCs w:val="22"/>
        </w:rPr>
      </w:pPr>
    </w:p>
    <w:p w14:paraId="6C878F8C" w14:textId="77777777" w:rsidR="000478E6" w:rsidRPr="00C0533E" w:rsidRDefault="000478E6" w:rsidP="000478E6">
      <w:pPr>
        <w:pStyle w:val="Titre2"/>
      </w:pPr>
      <w:bookmarkStart w:id="0" w:name="_Hlk209604479"/>
      <w:r>
        <w:t>1</w:t>
      </w:r>
      <w:r w:rsidRPr="00C0533E">
        <w:t>.</w:t>
      </w:r>
      <w:r>
        <w:t>1</w:t>
      </w:r>
      <w:r w:rsidRPr="00C0533E">
        <w:t>.1</w:t>
      </w:r>
      <w:r w:rsidRPr="00C0533E">
        <w:tab/>
      </w:r>
      <w:r>
        <w:t>RECONNAISSANCE GEOPHYSIQUE COMPLEMENTAIRE</w:t>
      </w:r>
    </w:p>
    <w:p w14:paraId="279AEEF6" w14:textId="77777777" w:rsidR="000478E6" w:rsidRPr="005C2A6A" w:rsidRDefault="000478E6" w:rsidP="000478E6">
      <w:pPr>
        <w:rPr>
          <w:szCs w:val="22"/>
        </w:rPr>
      </w:pPr>
    </w:p>
    <w:p w14:paraId="7DCE2C01" w14:textId="77777777" w:rsidR="000478E6" w:rsidRPr="005C2A6A" w:rsidRDefault="000478E6" w:rsidP="000478E6">
      <w:pPr>
        <w:pStyle w:val="Textecourant"/>
        <w:tabs>
          <w:tab w:val="left" w:pos="567"/>
        </w:tabs>
        <w:ind w:left="567" w:right="0"/>
        <w:rPr>
          <w:rFonts w:ascii="Times New Roman" w:hAnsi="Times New Roman"/>
          <w:sz w:val="22"/>
          <w:szCs w:val="22"/>
        </w:rPr>
      </w:pPr>
      <w:r w:rsidRPr="005C2A6A">
        <w:rPr>
          <w:rFonts w:ascii="Times New Roman" w:hAnsi="Times New Roman"/>
          <w:sz w:val="22"/>
          <w:szCs w:val="22"/>
        </w:rPr>
        <w:t xml:space="preserve">Ce prix rémunère </w:t>
      </w:r>
      <w:r>
        <w:rPr>
          <w:rFonts w:ascii="Times New Roman" w:hAnsi="Times New Roman"/>
          <w:sz w:val="22"/>
          <w:szCs w:val="22"/>
        </w:rPr>
        <w:t>la réalisation d’investigations géophysiques par tomographie électrique en complément de celles communiquées dans le rapport géotechnique du marché et comprend</w:t>
      </w:r>
      <w:r w:rsidRPr="005C2A6A">
        <w:rPr>
          <w:rFonts w:ascii="Times New Roman" w:hAnsi="Times New Roman"/>
          <w:sz w:val="22"/>
          <w:szCs w:val="22"/>
        </w:rPr>
        <w:t xml:space="preserve"> :</w:t>
      </w:r>
    </w:p>
    <w:p w14:paraId="697B1DFE" w14:textId="77777777" w:rsidR="000478E6" w:rsidRPr="005C2A6A" w:rsidRDefault="001672F1" w:rsidP="000478E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0478E6" w:rsidRPr="005C2A6A">
        <w:rPr>
          <w:rFonts w:ascii="Times New Roman" w:hAnsi="Times New Roman"/>
          <w:sz w:val="22"/>
          <w:szCs w:val="22"/>
        </w:rPr>
        <w:t xml:space="preserve">a </w:t>
      </w:r>
      <w:r w:rsidR="000478E6">
        <w:rPr>
          <w:rFonts w:ascii="Times New Roman" w:hAnsi="Times New Roman"/>
          <w:sz w:val="22"/>
          <w:szCs w:val="22"/>
        </w:rPr>
        <w:t>localisation des reconnaissances permettant l’auscultation de l’ensemble du projet</w:t>
      </w:r>
      <w:r>
        <w:rPr>
          <w:rFonts w:ascii="Times New Roman" w:hAnsi="Times New Roman"/>
          <w:sz w:val="22"/>
          <w:szCs w:val="22"/>
        </w:rPr>
        <w:t>,</w:t>
      </w:r>
    </w:p>
    <w:p w14:paraId="333A8E63" w14:textId="77777777" w:rsidR="000478E6" w:rsidRPr="005C2A6A" w:rsidRDefault="001672F1" w:rsidP="000478E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0478E6">
        <w:rPr>
          <w:rFonts w:ascii="Times New Roman" w:hAnsi="Times New Roman"/>
          <w:sz w:val="22"/>
          <w:szCs w:val="22"/>
        </w:rPr>
        <w:t>a préparation du terrain destiné à recevoir les électrodes</w:t>
      </w:r>
      <w:r>
        <w:rPr>
          <w:rFonts w:ascii="Times New Roman" w:hAnsi="Times New Roman"/>
          <w:sz w:val="22"/>
          <w:szCs w:val="22"/>
        </w:rPr>
        <w:t>,</w:t>
      </w:r>
    </w:p>
    <w:p w14:paraId="68754221" w14:textId="77777777" w:rsidR="000478E6" w:rsidRPr="000478E6" w:rsidRDefault="001672F1" w:rsidP="000478E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0478E6">
        <w:rPr>
          <w:rFonts w:ascii="Times New Roman" w:hAnsi="Times New Roman"/>
          <w:sz w:val="22"/>
          <w:szCs w:val="22"/>
        </w:rPr>
        <w:t>’implantation des électrodes et la réalisation des mesures de résistivité d</w:t>
      </w:r>
      <w:r w:rsidR="000478E6" w:rsidRPr="000478E6">
        <w:rPr>
          <w:rFonts w:ascii="Times New Roman" w:hAnsi="Times New Roman"/>
          <w:sz w:val="22"/>
          <w:szCs w:val="22"/>
        </w:rPr>
        <w:t>u sol</w:t>
      </w:r>
      <w:r>
        <w:rPr>
          <w:rFonts w:ascii="Times New Roman" w:hAnsi="Times New Roman"/>
          <w:sz w:val="22"/>
          <w:szCs w:val="22"/>
        </w:rPr>
        <w:t>,</w:t>
      </w:r>
    </w:p>
    <w:p w14:paraId="7576E7D8" w14:textId="77777777" w:rsidR="000478E6" w:rsidRPr="005C2A6A" w:rsidRDefault="001672F1" w:rsidP="000478E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0478E6">
        <w:rPr>
          <w:rFonts w:ascii="Times New Roman" w:hAnsi="Times New Roman"/>
          <w:sz w:val="22"/>
          <w:szCs w:val="22"/>
        </w:rPr>
        <w:t>e traitement des données collectées</w:t>
      </w:r>
      <w:r>
        <w:rPr>
          <w:rFonts w:ascii="Times New Roman" w:hAnsi="Times New Roman"/>
          <w:sz w:val="22"/>
          <w:szCs w:val="22"/>
        </w:rPr>
        <w:t>,</w:t>
      </w:r>
    </w:p>
    <w:p w14:paraId="6DA92CF9" w14:textId="77777777" w:rsidR="000478E6" w:rsidRPr="005C2A6A" w:rsidRDefault="001672F1" w:rsidP="000478E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0478E6">
        <w:rPr>
          <w:rFonts w:ascii="Times New Roman" w:hAnsi="Times New Roman"/>
          <w:sz w:val="22"/>
          <w:szCs w:val="22"/>
        </w:rPr>
        <w:t>e rapport des résultats et observations</w:t>
      </w:r>
      <w:r>
        <w:rPr>
          <w:rFonts w:ascii="Times New Roman" w:hAnsi="Times New Roman"/>
          <w:sz w:val="22"/>
          <w:szCs w:val="22"/>
        </w:rPr>
        <w:t>,</w:t>
      </w:r>
    </w:p>
    <w:p w14:paraId="0E2F2EB1" w14:textId="77777777" w:rsidR="000478E6" w:rsidRPr="005C2A6A" w:rsidRDefault="001672F1" w:rsidP="000478E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t</w:t>
      </w:r>
      <w:r w:rsidR="000478E6" w:rsidRPr="005C2A6A">
        <w:rPr>
          <w:rFonts w:ascii="Times New Roman" w:hAnsi="Times New Roman"/>
          <w:sz w:val="22"/>
          <w:szCs w:val="22"/>
        </w:rPr>
        <w:t>outes sujétions</w:t>
      </w:r>
      <w:r>
        <w:rPr>
          <w:rFonts w:ascii="Times New Roman" w:hAnsi="Times New Roman"/>
          <w:sz w:val="22"/>
          <w:szCs w:val="22"/>
        </w:rPr>
        <w:t>.</w:t>
      </w:r>
    </w:p>
    <w:p w14:paraId="431EF4DF" w14:textId="77777777" w:rsidR="000478E6" w:rsidRPr="005C2A6A" w:rsidRDefault="000478E6" w:rsidP="000478E6">
      <w:pPr>
        <w:ind w:left="567"/>
        <w:rPr>
          <w:szCs w:val="22"/>
        </w:rPr>
      </w:pPr>
    </w:p>
    <w:p w14:paraId="15A4EE2C" w14:textId="4B78F872" w:rsidR="000478E6" w:rsidRDefault="000478E6" w:rsidP="00A443B3">
      <w:pPr>
        <w:pStyle w:val="PRIX"/>
        <w:tabs>
          <w:tab w:val="left" w:pos="8505"/>
        </w:tabs>
      </w:pPr>
      <w:r w:rsidRPr="005C2A6A">
        <w:t>LE</w:t>
      </w:r>
      <w:r>
        <w:t xml:space="preserve"> </w:t>
      </w:r>
      <w:r w:rsidRPr="005C2A6A">
        <w:t>FORFAIT</w:t>
      </w:r>
      <w:r>
        <w:tab/>
      </w:r>
    </w:p>
    <w:p w14:paraId="7351DBAF" w14:textId="77777777" w:rsidR="000478E6" w:rsidRPr="005C2A6A" w:rsidRDefault="000478E6" w:rsidP="000478E6">
      <w:pPr>
        <w:pStyle w:val="PRIX"/>
      </w:pPr>
      <w:r>
        <w:tab/>
      </w:r>
    </w:p>
    <w:p w14:paraId="2665B047" w14:textId="77777777" w:rsidR="000478E6" w:rsidRPr="005C2A6A" w:rsidRDefault="000478E6" w:rsidP="000478E6">
      <w:pPr>
        <w:ind w:left="567"/>
        <w:rPr>
          <w:szCs w:val="22"/>
        </w:rPr>
      </w:pPr>
    </w:p>
    <w:p w14:paraId="26285642" w14:textId="77777777" w:rsidR="000478E6" w:rsidRPr="005C2A6A" w:rsidRDefault="000478E6" w:rsidP="000478E6">
      <w:pPr>
        <w:pStyle w:val="Paragraphe1"/>
        <w:pBdr>
          <w:bottom w:val="single" w:sz="4" w:space="1" w:color="auto"/>
        </w:pBdr>
        <w:tabs>
          <w:tab w:val="left" w:pos="567"/>
        </w:tabs>
        <w:jc w:val="both"/>
        <w:rPr>
          <w:rFonts w:ascii="Times New Roman" w:hAnsi="Times New Roman"/>
          <w:szCs w:val="22"/>
        </w:rPr>
      </w:pPr>
      <w:bookmarkStart w:id="1" w:name="_Hlk209605160"/>
    </w:p>
    <w:p w14:paraId="7481D9DF" w14:textId="77777777" w:rsidR="000478E6" w:rsidRDefault="000478E6" w:rsidP="000478E6">
      <w:pPr>
        <w:tabs>
          <w:tab w:val="left" w:pos="567"/>
          <w:tab w:val="left" w:leader="dot" w:pos="7371"/>
        </w:tabs>
        <w:ind w:left="567"/>
        <w:rPr>
          <w:b/>
          <w:szCs w:val="22"/>
        </w:rPr>
      </w:pPr>
    </w:p>
    <w:bookmarkEnd w:id="0"/>
    <w:p w14:paraId="34902D2F" w14:textId="77777777" w:rsidR="001672F1" w:rsidRPr="00C0533E" w:rsidRDefault="001672F1" w:rsidP="00161601">
      <w:pPr>
        <w:pStyle w:val="Titre2"/>
      </w:pPr>
      <w:r>
        <w:t>1</w:t>
      </w:r>
      <w:r w:rsidRPr="00C0533E">
        <w:t>.</w:t>
      </w:r>
      <w:r>
        <w:t>1</w:t>
      </w:r>
      <w:r w:rsidRPr="00C0533E">
        <w:t>.</w:t>
      </w:r>
      <w:r>
        <w:t>2</w:t>
      </w:r>
      <w:r w:rsidRPr="00C0533E">
        <w:tab/>
      </w:r>
      <w:r>
        <w:t xml:space="preserve">LEVE </w:t>
      </w:r>
      <w:r w:rsidRPr="00161601">
        <w:t>TOPOGRAPHIQUE</w:t>
      </w:r>
    </w:p>
    <w:p w14:paraId="1A223094" w14:textId="77777777" w:rsidR="001672F1" w:rsidRPr="005C2A6A" w:rsidRDefault="001672F1" w:rsidP="001672F1">
      <w:pPr>
        <w:rPr>
          <w:szCs w:val="22"/>
        </w:rPr>
      </w:pPr>
    </w:p>
    <w:p w14:paraId="2CAE62B3" w14:textId="77777777" w:rsidR="001672F1" w:rsidRPr="005C2A6A" w:rsidRDefault="001672F1" w:rsidP="001672F1">
      <w:pPr>
        <w:pStyle w:val="Textecourant"/>
        <w:tabs>
          <w:tab w:val="left" w:pos="567"/>
        </w:tabs>
        <w:ind w:left="567" w:right="0"/>
        <w:rPr>
          <w:rFonts w:ascii="Times New Roman" w:hAnsi="Times New Roman"/>
          <w:sz w:val="22"/>
          <w:szCs w:val="22"/>
        </w:rPr>
      </w:pPr>
      <w:r w:rsidRPr="005C2A6A">
        <w:rPr>
          <w:rFonts w:ascii="Times New Roman" w:hAnsi="Times New Roman"/>
          <w:sz w:val="22"/>
          <w:szCs w:val="22"/>
        </w:rPr>
        <w:t xml:space="preserve">Ce prix rémunère </w:t>
      </w:r>
      <w:r>
        <w:rPr>
          <w:rFonts w:ascii="Times New Roman" w:hAnsi="Times New Roman"/>
          <w:sz w:val="22"/>
          <w:szCs w:val="22"/>
        </w:rPr>
        <w:t>la réalisation du levé topographique de la zone des travaux selon les critères suivants :</w:t>
      </w:r>
    </w:p>
    <w:p w14:paraId="390D4B10" w14:textId="77777777" w:rsidR="001672F1" w:rsidRPr="005C2A6A" w:rsidRDefault="001672F1" w:rsidP="001672F1">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1672F1">
        <w:rPr>
          <w:rFonts w:ascii="Times New Roman" w:hAnsi="Times New Roman"/>
          <w:sz w:val="22"/>
          <w:szCs w:val="22"/>
        </w:rPr>
        <w:t>un quadrillage de 20 mètres par 20 mètres, couvrant la zone étudiée</w:t>
      </w:r>
      <w:r>
        <w:rPr>
          <w:rFonts w:ascii="Times New Roman" w:hAnsi="Times New Roman"/>
          <w:sz w:val="22"/>
          <w:szCs w:val="22"/>
        </w:rPr>
        <w:t>,</w:t>
      </w:r>
    </w:p>
    <w:p w14:paraId="4E057D14" w14:textId="77777777" w:rsidR="001672F1" w:rsidRPr="005C2A6A" w:rsidRDefault="001672F1" w:rsidP="001672F1">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le</w:t>
      </w:r>
      <w:r w:rsidRPr="001672F1">
        <w:rPr>
          <w:rFonts w:ascii="Times New Roman" w:hAnsi="Times New Roman"/>
          <w:sz w:val="22"/>
          <w:szCs w:val="22"/>
        </w:rPr>
        <w:t xml:space="preserve"> levé sera complété par le levé de tous les points de détails caractéristiques du terrain naturel et du projet </w:t>
      </w:r>
    </w:p>
    <w:p w14:paraId="439C410E" w14:textId="77777777" w:rsidR="001672F1" w:rsidRDefault="001672F1" w:rsidP="001672F1">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1672F1">
        <w:rPr>
          <w:rFonts w:ascii="Times New Roman" w:hAnsi="Times New Roman"/>
          <w:sz w:val="22"/>
          <w:szCs w:val="22"/>
        </w:rPr>
        <w:t>des zones particulières devront être relevées avec une précision supplémentaire (zones de raccordement aux infrastructures existantes, zones de topographie très accidentée</w:t>
      </w:r>
      <w:r>
        <w:rPr>
          <w:rFonts w:ascii="Times New Roman" w:hAnsi="Times New Roman"/>
          <w:sz w:val="22"/>
          <w:szCs w:val="22"/>
        </w:rPr>
        <w:t>).</w:t>
      </w:r>
    </w:p>
    <w:p w14:paraId="5C78994A" w14:textId="77777777" w:rsidR="001672F1" w:rsidRDefault="001672F1" w:rsidP="001672F1">
      <w:pPr>
        <w:pStyle w:val="Textecourant"/>
        <w:tabs>
          <w:tab w:val="left" w:pos="567"/>
        </w:tabs>
        <w:ind w:right="0"/>
        <w:jc w:val="both"/>
        <w:rPr>
          <w:rFonts w:ascii="Times New Roman" w:hAnsi="Times New Roman"/>
          <w:sz w:val="22"/>
          <w:szCs w:val="22"/>
        </w:rPr>
      </w:pPr>
    </w:p>
    <w:p w14:paraId="199D989B" w14:textId="77777777" w:rsidR="001672F1" w:rsidRPr="001672F1" w:rsidRDefault="001672F1" w:rsidP="001672F1">
      <w:pPr>
        <w:pStyle w:val="Textecourant"/>
        <w:tabs>
          <w:tab w:val="left" w:pos="567"/>
        </w:tabs>
        <w:ind w:left="567" w:right="0"/>
        <w:rPr>
          <w:rFonts w:ascii="Times New Roman" w:hAnsi="Times New Roman"/>
          <w:sz w:val="22"/>
          <w:szCs w:val="22"/>
        </w:rPr>
      </w:pPr>
      <w:r w:rsidRPr="001672F1">
        <w:rPr>
          <w:rFonts w:ascii="Times New Roman" w:hAnsi="Times New Roman"/>
          <w:sz w:val="22"/>
          <w:szCs w:val="22"/>
        </w:rPr>
        <w:t>La précision du levé devra satisfaire aux tolérances définies dans l’arrêté du 16 septembre 2003 portant sur les classes de précision applicables aux catégories de travaux topographiques réalisés par l'Etat, les collectivités locales et leurs établissements publics ou exécutés pour leur compte.</w:t>
      </w:r>
    </w:p>
    <w:p w14:paraId="4DF43B4A" w14:textId="77777777" w:rsidR="001672F1" w:rsidRPr="005C2A6A" w:rsidRDefault="001672F1" w:rsidP="001672F1">
      <w:pPr>
        <w:pStyle w:val="Textecourant"/>
        <w:tabs>
          <w:tab w:val="left" w:pos="567"/>
        </w:tabs>
        <w:ind w:right="0"/>
        <w:jc w:val="both"/>
        <w:rPr>
          <w:rFonts w:ascii="Times New Roman" w:hAnsi="Times New Roman"/>
          <w:sz w:val="22"/>
          <w:szCs w:val="22"/>
        </w:rPr>
      </w:pPr>
    </w:p>
    <w:p w14:paraId="2D935C94" w14:textId="77777777" w:rsidR="001672F1" w:rsidRPr="005C2A6A" w:rsidRDefault="001672F1" w:rsidP="001672F1">
      <w:pPr>
        <w:ind w:left="567"/>
        <w:rPr>
          <w:szCs w:val="22"/>
        </w:rPr>
      </w:pPr>
    </w:p>
    <w:p w14:paraId="09535350" w14:textId="77777777" w:rsidR="001672F1" w:rsidRDefault="001672F1" w:rsidP="001672F1">
      <w:pPr>
        <w:pStyle w:val="PRIX"/>
      </w:pPr>
      <w:r w:rsidRPr="005C2A6A">
        <w:t>LE</w:t>
      </w:r>
      <w:r>
        <w:t xml:space="preserve"> </w:t>
      </w:r>
      <w:r w:rsidRPr="005C2A6A">
        <w:t>FORFAIT</w:t>
      </w:r>
      <w:r>
        <w:tab/>
      </w:r>
    </w:p>
    <w:p w14:paraId="5CAFEAB8" w14:textId="77777777" w:rsidR="001672F1" w:rsidRPr="005C2A6A" w:rsidRDefault="001672F1" w:rsidP="001672F1">
      <w:pPr>
        <w:pStyle w:val="PRIX"/>
      </w:pPr>
      <w:r>
        <w:tab/>
      </w:r>
    </w:p>
    <w:p w14:paraId="63CC79B2" w14:textId="77777777" w:rsidR="001672F1" w:rsidRPr="005C2A6A" w:rsidRDefault="001672F1" w:rsidP="001672F1">
      <w:pPr>
        <w:ind w:left="567"/>
        <w:rPr>
          <w:szCs w:val="22"/>
        </w:rPr>
      </w:pPr>
    </w:p>
    <w:p w14:paraId="36658E3C" w14:textId="77777777" w:rsidR="001672F1" w:rsidRPr="005C2A6A" w:rsidRDefault="001672F1" w:rsidP="001672F1">
      <w:pPr>
        <w:pStyle w:val="Paragraphe1"/>
        <w:pBdr>
          <w:bottom w:val="single" w:sz="4" w:space="1" w:color="auto"/>
        </w:pBdr>
        <w:tabs>
          <w:tab w:val="left" w:pos="567"/>
        </w:tabs>
        <w:jc w:val="both"/>
        <w:rPr>
          <w:rFonts w:ascii="Times New Roman" w:hAnsi="Times New Roman"/>
          <w:szCs w:val="22"/>
        </w:rPr>
      </w:pPr>
    </w:p>
    <w:p w14:paraId="710E7533" w14:textId="77777777" w:rsidR="001672F1" w:rsidRDefault="001672F1" w:rsidP="001672F1">
      <w:pPr>
        <w:tabs>
          <w:tab w:val="left" w:pos="567"/>
          <w:tab w:val="left" w:leader="dot" w:pos="7371"/>
        </w:tabs>
        <w:ind w:left="567"/>
        <w:rPr>
          <w:b/>
          <w:szCs w:val="22"/>
        </w:rPr>
      </w:pPr>
    </w:p>
    <w:bookmarkEnd w:id="1"/>
    <w:p w14:paraId="52B32AD3" w14:textId="77777777" w:rsidR="000478E6" w:rsidRDefault="000478E6" w:rsidP="00A443B3"/>
    <w:p w14:paraId="3E7EBFE3" w14:textId="77777777" w:rsidR="000478E6" w:rsidRDefault="000478E6" w:rsidP="00A443B3"/>
    <w:p w14:paraId="1F943C23" w14:textId="77777777" w:rsidR="000478E6" w:rsidRDefault="000478E6" w:rsidP="00A443B3"/>
    <w:p w14:paraId="339F3D2A" w14:textId="77777777" w:rsidR="00A443B3" w:rsidRDefault="00A443B3" w:rsidP="00A443B3"/>
    <w:p w14:paraId="5F9F1446" w14:textId="77777777" w:rsidR="00A443B3" w:rsidRDefault="00A443B3" w:rsidP="00A443B3"/>
    <w:p w14:paraId="5FC6C274" w14:textId="77777777" w:rsidR="00A443B3" w:rsidRDefault="00A443B3" w:rsidP="00A443B3"/>
    <w:p w14:paraId="2470FF3B" w14:textId="77777777" w:rsidR="00A443B3" w:rsidRDefault="00A443B3" w:rsidP="00A443B3"/>
    <w:p w14:paraId="70BB093C" w14:textId="77777777" w:rsidR="00045BB6" w:rsidRDefault="00045BB6" w:rsidP="00A443B3"/>
    <w:p w14:paraId="037CBCED" w14:textId="77777777" w:rsidR="00045BB6" w:rsidRDefault="00045BB6" w:rsidP="00A443B3"/>
    <w:p w14:paraId="14D3C7EF" w14:textId="77777777" w:rsidR="007F76E3" w:rsidRDefault="007F76E3" w:rsidP="007F76E3"/>
    <w:p w14:paraId="1BA9DEAA" w14:textId="77777777" w:rsidR="007F76E3" w:rsidRDefault="007F76E3" w:rsidP="007F76E3"/>
    <w:p w14:paraId="6609F4EA" w14:textId="7EF52BCE" w:rsidR="00332599" w:rsidRDefault="005353DB" w:rsidP="00D12E14">
      <w:pPr>
        <w:pStyle w:val="Paragraphe1"/>
        <w:pBdr>
          <w:bottom w:val="single" w:sz="4" w:space="1" w:color="auto"/>
        </w:pBdr>
        <w:tabs>
          <w:tab w:val="left" w:pos="567"/>
        </w:tabs>
        <w:jc w:val="both"/>
        <w:rPr>
          <w:b w:val="0"/>
          <w:szCs w:val="22"/>
        </w:rPr>
      </w:pPr>
      <w:r>
        <w:rPr>
          <w:rFonts w:ascii="Times New Roman" w:hAnsi="Times New Roman"/>
          <w:szCs w:val="22"/>
        </w:rPr>
        <w:tab/>
      </w:r>
    </w:p>
    <w:p w14:paraId="68F45131" w14:textId="77777777" w:rsidR="00D12E14" w:rsidRDefault="00D12E14" w:rsidP="00D12E14"/>
    <w:p w14:paraId="2705A9AC" w14:textId="6601AA6F" w:rsidR="00332599" w:rsidRPr="00C0533E" w:rsidRDefault="00332599" w:rsidP="00332599">
      <w:pPr>
        <w:pStyle w:val="Titre2"/>
      </w:pPr>
      <w:r>
        <w:t>1</w:t>
      </w:r>
      <w:r w:rsidRPr="00C0533E">
        <w:t>.</w:t>
      </w:r>
      <w:r>
        <w:t>1</w:t>
      </w:r>
      <w:r w:rsidRPr="00C0533E">
        <w:t>.</w:t>
      </w:r>
      <w:r w:rsidR="002C6679">
        <w:t>3</w:t>
      </w:r>
      <w:r w:rsidRPr="00C0533E">
        <w:tab/>
      </w:r>
      <w:r w:rsidR="002C6679">
        <w:t>RECONNAISSANCE DE LA ZONE D’EMPRUNT</w:t>
      </w:r>
    </w:p>
    <w:p w14:paraId="1F4AFE35" w14:textId="77777777" w:rsidR="00332599" w:rsidRPr="005C2A6A" w:rsidRDefault="00332599" w:rsidP="00332599">
      <w:pPr>
        <w:rPr>
          <w:szCs w:val="22"/>
        </w:rPr>
      </w:pPr>
    </w:p>
    <w:p w14:paraId="1B06FF1D" w14:textId="77777777" w:rsidR="00332599" w:rsidRDefault="00332599" w:rsidP="00332599">
      <w:pPr>
        <w:pStyle w:val="Textecourant"/>
        <w:tabs>
          <w:tab w:val="left" w:pos="567"/>
        </w:tabs>
        <w:ind w:left="567" w:right="0"/>
        <w:rPr>
          <w:rFonts w:ascii="Times New Roman" w:hAnsi="Times New Roman"/>
          <w:sz w:val="22"/>
          <w:szCs w:val="22"/>
        </w:rPr>
      </w:pPr>
      <w:r w:rsidRPr="005C2A6A">
        <w:rPr>
          <w:rFonts w:ascii="Times New Roman" w:hAnsi="Times New Roman"/>
          <w:sz w:val="22"/>
          <w:szCs w:val="22"/>
        </w:rPr>
        <w:t xml:space="preserve">Ce prix rémunère </w:t>
      </w:r>
      <w:r w:rsidR="002C6679">
        <w:rPr>
          <w:rFonts w:ascii="Times New Roman" w:hAnsi="Times New Roman"/>
          <w:sz w:val="22"/>
          <w:szCs w:val="22"/>
        </w:rPr>
        <w:t xml:space="preserve">les </w:t>
      </w:r>
      <w:r w:rsidR="002C6679" w:rsidRPr="002C6679">
        <w:rPr>
          <w:rFonts w:ascii="Times New Roman" w:hAnsi="Times New Roman"/>
          <w:sz w:val="22"/>
          <w:szCs w:val="22"/>
        </w:rPr>
        <w:t>reconnaissances et études complémentaires</w:t>
      </w:r>
      <w:r>
        <w:rPr>
          <w:rFonts w:ascii="Times New Roman" w:hAnsi="Times New Roman"/>
          <w:sz w:val="22"/>
          <w:szCs w:val="22"/>
        </w:rPr>
        <w:t xml:space="preserve"> </w:t>
      </w:r>
      <w:r w:rsidR="002C6679">
        <w:rPr>
          <w:rFonts w:ascii="Times New Roman" w:hAnsi="Times New Roman"/>
          <w:sz w:val="22"/>
          <w:szCs w:val="22"/>
        </w:rPr>
        <w:t>sur la zone d’emprunt du projet.</w:t>
      </w:r>
    </w:p>
    <w:p w14:paraId="7675B66D" w14:textId="77777777" w:rsidR="002C6679" w:rsidRPr="005C2A6A" w:rsidRDefault="002C6679" w:rsidP="002C6679">
      <w:pPr>
        <w:pStyle w:val="Textecourant"/>
        <w:tabs>
          <w:tab w:val="left" w:pos="567"/>
        </w:tabs>
        <w:ind w:left="567" w:right="0"/>
        <w:rPr>
          <w:rFonts w:ascii="Times New Roman" w:hAnsi="Times New Roman"/>
          <w:sz w:val="22"/>
          <w:szCs w:val="22"/>
        </w:rPr>
      </w:pPr>
    </w:p>
    <w:p w14:paraId="1CE46AF6" w14:textId="77777777" w:rsidR="002C6679" w:rsidRPr="002C6679" w:rsidRDefault="002C6679" w:rsidP="002C6679">
      <w:pPr>
        <w:pStyle w:val="Textecourant"/>
        <w:tabs>
          <w:tab w:val="left" w:pos="567"/>
        </w:tabs>
        <w:ind w:left="567" w:right="0"/>
        <w:rPr>
          <w:rFonts w:ascii="Times New Roman" w:hAnsi="Times New Roman"/>
          <w:sz w:val="22"/>
          <w:szCs w:val="22"/>
        </w:rPr>
      </w:pPr>
      <w:r w:rsidRPr="002C6679">
        <w:rPr>
          <w:rFonts w:ascii="Times New Roman" w:hAnsi="Times New Roman"/>
          <w:sz w:val="22"/>
          <w:szCs w:val="22"/>
        </w:rPr>
        <w:t>Les résultats des reconnaissances sont présentés dans un rapport qui comporte les éléments suivants :</w:t>
      </w:r>
    </w:p>
    <w:p w14:paraId="01E8207C" w14:textId="77777777" w:rsidR="002C6679" w:rsidRPr="002C6679" w:rsidRDefault="002C6679" w:rsidP="002C667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2C6679">
        <w:rPr>
          <w:rFonts w:ascii="Times New Roman" w:hAnsi="Times New Roman"/>
          <w:sz w:val="22"/>
          <w:szCs w:val="22"/>
        </w:rPr>
        <w:t>une vue en plan avec le repérage des sondages,</w:t>
      </w:r>
    </w:p>
    <w:p w14:paraId="4132E29B" w14:textId="77777777" w:rsidR="002C6679" w:rsidRPr="002C6679" w:rsidRDefault="002C6679" w:rsidP="002C667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2C6679">
        <w:rPr>
          <w:rFonts w:ascii="Times New Roman" w:hAnsi="Times New Roman"/>
          <w:sz w:val="22"/>
          <w:szCs w:val="22"/>
        </w:rPr>
        <w:t xml:space="preserve">un profil en long géologique avec le repérage des prélèvements effectués, </w:t>
      </w:r>
    </w:p>
    <w:p w14:paraId="582C1892" w14:textId="77777777" w:rsidR="002C6679" w:rsidRPr="002C6679" w:rsidRDefault="002C6679" w:rsidP="002C667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2C6679">
        <w:rPr>
          <w:rFonts w:ascii="Times New Roman" w:hAnsi="Times New Roman"/>
          <w:sz w:val="22"/>
          <w:szCs w:val="22"/>
        </w:rPr>
        <w:t xml:space="preserve">les résultats de l’identification des matériaux, </w:t>
      </w:r>
    </w:p>
    <w:p w14:paraId="2EB775BA" w14:textId="77777777" w:rsidR="002C6679" w:rsidRDefault="002C6679" w:rsidP="002C667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2C6679">
        <w:rPr>
          <w:rFonts w:ascii="Times New Roman" w:hAnsi="Times New Roman"/>
          <w:sz w:val="22"/>
          <w:szCs w:val="22"/>
        </w:rPr>
        <w:t xml:space="preserve">un quantitatif des différentes natures de matériaux, </w:t>
      </w:r>
    </w:p>
    <w:p w14:paraId="4F2C2E7F" w14:textId="77777777" w:rsidR="002C6679" w:rsidRPr="002C6679" w:rsidRDefault="002C6679" w:rsidP="002C6679">
      <w:pPr>
        <w:pStyle w:val="Textecourant"/>
        <w:tabs>
          <w:tab w:val="left" w:pos="567"/>
        </w:tabs>
        <w:ind w:left="993" w:right="0"/>
        <w:jc w:val="both"/>
        <w:rPr>
          <w:rFonts w:ascii="Times New Roman" w:hAnsi="Times New Roman"/>
          <w:sz w:val="22"/>
          <w:szCs w:val="22"/>
        </w:rPr>
      </w:pPr>
    </w:p>
    <w:p w14:paraId="6D009460" w14:textId="4C5E5699" w:rsidR="002C6679" w:rsidRPr="002C6679" w:rsidRDefault="002C6679" w:rsidP="002C6679">
      <w:pPr>
        <w:pStyle w:val="Textecourant"/>
        <w:tabs>
          <w:tab w:val="left" w:pos="567"/>
        </w:tabs>
        <w:ind w:left="567" w:right="0"/>
        <w:rPr>
          <w:rFonts w:ascii="Times New Roman" w:hAnsi="Times New Roman"/>
          <w:sz w:val="22"/>
          <w:szCs w:val="22"/>
        </w:rPr>
      </w:pPr>
      <w:r w:rsidRPr="002C6679">
        <w:rPr>
          <w:rFonts w:ascii="Times New Roman" w:hAnsi="Times New Roman"/>
          <w:sz w:val="22"/>
          <w:szCs w:val="22"/>
        </w:rPr>
        <w:t>Pour chaque matériau identifié, une grille de décision qui comporte, suivant l’ouvrage ou la partie d’ouvrage à réaliser, les méthodes d’extraction, les conditions de réutilisation</w:t>
      </w:r>
      <w:r w:rsidR="001F7F5A">
        <w:rPr>
          <w:rFonts w:ascii="Times New Roman" w:hAnsi="Times New Roman"/>
          <w:sz w:val="22"/>
          <w:szCs w:val="22"/>
        </w:rPr>
        <w:t>.</w:t>
      </w:r>
    </w:p>
    <w:p w14:paraId="4A4929B3" w14:textId="77777777" w:rsidR="00332599" w:rsidRPr="005C2A6A" w:rsidRDefault="00332599" w:rsidP="005537A9">
      <w:pPr>
        <w:pStyle w:val="NormalSoulign"/>
      </w:pPr>
    </w:p>
    <w:p w14:paraId="62680FF8" w14:textId="77777777" w:rsidR="005537A9" w:rsidRDefault="005537A9" w:rsidP="005537A9">
      <w:pPr>
        <w:pStyle w:val="Titre2"/>
      </w:pPr>
    </w:p>
    <w:p w14:paraId="4DF94597" w14:textId="773B0F82" w:rsidR="005537A9" w:rsidRDefault="005537A9" w:rsidP="005537A9">
      <w:pPr>
        <w:pStyle w:val="Titre3"/>
      </w:pPr>
      <w:r>
        <w:t>1.1.3.1</w:t>
      </w:r>
      <w:r w:rsidRPr="005C2A6A">
        <w:t xml:space="preserve"> </w:t>
      </w:r>
      <w:r w:rsidRPr="005C2A6A">
        <w:tab/>
      </w:r>
      <w:r>
        <w:t>SONDAGE A LA PELLE SUR UNE EPAISSEUR DE 2.00 m</w:t>
      </w:r>
    </w:p>
    <w:p w14:paraId="52C0BC15" w14:textId="77777777" w:rsidR="005537A9" w:rsidRDefault="005537A9" w:rsidP="005537A9">
      <w:pPr>
        <w:tabs>
          <w:tab w:val="left" w:pos="567"/>
          <w:tab w:val="left" w:leader="dot" w:pos="7371"/>
        </w:tabs>
        <w:ind w:left="567"/>
        <w:rPr>
          <w:b/>
          <w:szCs w:val="22"/>
        </w:rPr>
      </w:pPr>
    </w:p>
    <w:p w14:paraId="46FC48D8" w14:textId="77777777" w:rsidR="005537A9" w:rsidRPr="005C2A6A" w:rsidRDefault="005537A9" w:rsidP="005537A9">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578370CA" w14:textId="73B23654" w:rsidR="005537A9" w:rsidRDefault="005537A9"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l’amené sur site et le repli d’une pelle 30 t équipée d’un godet et d’une dent de déroctage,</w:t>
      </w:r>
    </w:p>
    <w:p w14:paraId="4A0751C1" w14:textId="1B1DB71E" w:rsidR="005537A9" w:rsidRDefault="005537A9"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le positionnement de la pelle au droit du sondage,</w:t>
      </w:r>
    </w:p>
    <w:p w14:paraId="029C870A" w14:textId="77777777" w:rsidR="005537A9" w:rsidRDefault="005537A9"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le terrassement en déblai et l’échantillonnage,</w:t>
      </w:r>
    </w:p>
    <w:p w14:paraId="274E0010" w14:textId="77777777" w:rsidR="005537A9" w:rsidRDefault="005537A9"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le remblaiement du sondage,</w:t>
      </w:r>
    </w:p>
    <w:p w14:paraId="41F984C1" w14:textId="3643A6CA" w:rsidR="005537A9" w:rsidRPr="005C2A6A" w:rsidRDefault="005537A9"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toutes sujétions. </w:t>
      </w:r>
    </w:p>
    <w:p w14:paraId="688AEBEB" w14:textId="77777777" w:rsidR="005537A9" w:rsidRPr="005C2A6A" w:rsidRDefault="005537A9" w:rsidP="005537A9">
      <w:pPr>
        <w:pStyle w:val="Textecourant"/>
        <w:tabs>
          <w:tab w:val="left" w:pos="567"/>
        </w:tabs>
        <w:ind w:left="0" w:right="0"/>
        <w:jc w:val="both"/>
        <w:rPr>
          <w:rFonts w:ascii="Times New Roman" w:hAnsi="Times New Roman"/>
          <w:sz w:val="22"/>
          <w:szCs w:val="22"/>
        </w:rPr>
      </w:pPr>
    </w:p>
    <w:p w14:paraId="34897DD9" w14:textId="117F2C28" w:rsidR="005537A9" w:rsidRPr="005C2A6A" w:rsidRDefault="005537A9" w:rsidP="005537A9">
      <w:pPr>
        <w:pStyle w:val="PRIX"/>
      </w:pPr>
      <w:r>
        <w:t>L’UNITE</w:t>
      </w:r>
      <w:r>
        <w:tab/>
      </w:r>
    </w:p>
    <w:p w14:paraId="19ADC1C1" w14:textId="77777777" w:rsidR="005537A9" w:rsidRDefault="005537A9" w:rsidP="005537A9">
      <w:pPr>
        <w:pStyle w:val="PRIX"/>
      </w:pPr>
      <w:r>
        <w:tab/>
      </w:r>
    </w:p>
    <w:p w14:paraId="39EECD60" w14:textId="77777777" w:rsidR="005537A9" w:rsidRPr="005C2A6A" w:rsidRDefault="005537A9" w:rsidP="005537A9">
      <w:pPr>
        <w:tabs>
          <w:tab w:val="left" w:pos="567"/>
          <w:tab w:val="left" w:leader="dot" w:pos="7371"/>
        </w:tabs>
        <w:ind w:left="567"/>
        <w:rPr>
          <w:b/>
          <w:szCs w:val="22"/>
        </w:rPr>
      </w:pPr>
    </w:p>
    <w:p w14:paraId="1949A190" w14:textId="77777777" w:rsidR="005537A9" w:rsidRPr="005C2A6A" w:rsidRDefault="005537A9" w:rsidP="005537A9">
      <w:pPr>
        <w:pStyle w:val="NormalSoulign"/>
      </w:pPr>
    </w:p>
    <w:p w14:paraId="659A6A04" w14:textId="77777777" w:rsidR="00332599" w:rsidRDefault="00332599" w:rsidP="00332599">
      <w:pPr>
        <w:ind w:left="567"/>
        <w:rPr>
          <w:szCs w:val="22"/>
        </w:rPr>
      </w:pPr>
    </w:p>
    <w:p w14:paraId="18F5C37E" w14:textId="378F089D" w:rsidR="005537A9" w:rsidRDefault="005537A9" w:rsidP="005537A9">
      <w:pPr>
        <w:pStyle w:val="Titre3"/>
      </w:pPr>
      <w:r>
        <w:t>1.1.3.</w:t>
      </w:r>
      <w:r w:rsidR="00E75264">
        <w:t>2</w:t>
      </w:r>
      <w:r w:rsidRPr="005C2A6A">
        <w:t xml:space="preserve"> </w:t>
      </w:r>
      <w:r w:rsidRPr="005C2A6A">
        <w:tab/>
      </w:r>
      <w:r w:rsidR="00E75264">
        <w:t>IDENTIFICATION POUR CLASSIFICATION GTR</w:t>
      </w:r>
    </w:p>
    <w:p w14:paraId="27598AD2" w14:textId="77777777" w:rsidR="005537A9" w:rsidRDefault="005537A9" w:rsidP="005537A9">
      <w:pPr>
        <w:tabs>
          <w:tab w:val="left" w:pos="567"/>
          <w:tab w:val="left" w:leader="dot" w:pos="7371"/>
        </w:tabs>
        <w:ind w:left="567"/>
        <w:rPr>
          <w:b/>
          <w:szCs w:val="22"/>
        </w:rPr>
      </w:pPr>
    </w:p>
    <w:p w14:paraId="312F7028" w14:textId="2D818D9F" w:rsidR="005537A9" w:rsidRPr="005C2A6A" w:rsidRDefault="005537A9" w:rsidP="005537A9">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w:t>
      </w:r>
      <w:r w:rsidR="00E75264">
        <w:rPr>
          <w:rFonts w:ascii="Times New Roman" w:hAnsi="Times New Roman"/>
          <w:sz w:val="22"/>
          <w:szCs w:val="22"/>
        </w:rPr>
        <w:t xml:space="preserve"> la série d’essais d’identification en laboratoire</w:t>
      </w:r>
      <w:r w:rsidRPr="005C2A6A">
        <w:rPr>
          <w:rFonts w:ascii="Times New Roman" w:hAnsi="Times New Roman"/>
          <w:sz w:val="22"/>
          <w:szCs w:val="22"/>
        </w:rPr>
        <w:t> </w:t>
      </w:r>
      <w:r w:rsidR="00E75264">
        <w:rPr>
          <w:rFonts w:ascii="Times New Roman" w:hAnsi="Times New Roman"/>
          <w:sz w:val="22"/>
          <w:szCs w:val="22"/>
        </w:rPr>
        <w:t xml:space="preserve">pour classification GTR comprenant </w:t>
      </w:r>
      <w:r w:rsidRPr="005C2A6A">
        <w:rPr>
          <w:rFonts w:ascii="Times New Roman" w:hAnsi="Times New Roman"/>
          <w:sz w:val="22"/>
          <w:szCs w:val="22"/>
        </w:rPr>
        <w:t>:</w:t>
      </w:r>
    </w:p>
    <w:p w14:paraId="03EE8E85" w14:textId="61063CB7" w:rsidR="005537A9" w:rsidRDefault="00E75264"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teneur en eau,</w:t>
      </w:r>
    </w:p>
    <w:p w14:paraId="71DE2B93" w14:textId="63C84282" w:rsidR="005537A9" w:rsidRDefault="00E75264" w:rsidP="005537A9">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granulométrie</w:t>
      </w:r>
      <w:r w:rsidR="005537A9">
        <w:rPr>
          <w:rFonts w:ascii="Times New Roman" w:hAnsi="Times New Roman"/>
          <w:sz w:val="22"/>
          <w:szCs w:val="22"/>
        </w:rPr>
        <w:t>,</w:t>
      </w:r>
    </w:p>
    <w:p w14:paraId="1BF2B10C" w14:textId="3EA5AE35" w:rsidR="005537A9" w:rsidRDefault="00E75264" w:rsidP="00E75264">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E75264">
        <w:rPr>
          <w:rFonts w:ascii="Times New Roman" w:hAnsi="Times New Roman"/>
          <w:sz w:val="22"/>
          <w:szCs w:val="22"/>
        </w:rPr>
        <w:t>Vbs ou limites d’ATTERBERG</w:t>
      </w:r>
      <w:r>
        <w:rPr>
          <w:rFonts w:ascii="Times New Roman" w:hAnsi="Times New Roman"/>
          <w:sz w:val="22"/>
          <w:szCs w:val="22"/>
        </w:rPr>
        <w:t>,</w:t>
      </w:r>
    </w:p>
    <w:p w14:paraId="7371062B" w14:textId="2DE802B4" w:rsidR="00E75264" w:rsidRDefault="00E75264" w:rsidP="00E75264">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le rapport.</w:t>
      </w:r>
    </w:p>
    <w:p w14:paraId="750E7FBF" w14:textId="77777777" w:rsidR="00E75264" w:rsidRPr="00E75264" w:rsidRDefault="00E75264" w:rsidP="00E75264">
      <w:pPr>
        <w:pStyle w:val="Textecourant"/>
        <w:tabs>
          <w:tab w:val="left" w:pos="567"/>
        </w:tabs>
        <w:ind w:left="993" w:right="0"/>
        <w:jc w:val="both"/>
        <w:rPr>
          <w:rFonts w:ascii="Times New Roman" w:hAnsi="Times New Roman"/>
          <w:sz w:val="22"/>
          <w:szCs w:val="22"/>
        </w:rPr>
      </w:pPr>
    </w:p>
    <w:p w14:paraId="487ED048" w14:textId="77777777" w:rsidR="005537A9" w:rsidRPr="005C2A6A" w:rsidRDefault="005537A9" w:rsidP="005537A9">
      <w:pPr>
        <w:pStyle w:val="PRIX"/>
      </w:pPr>
      <w:r>
        <w:t>L’UNITE</w:t>
      </w:r>
      <w:r>
        <w:tab/>
      </w:r>
    </w:p>
    <w:p w14:paraId="44093977" w14:textId="77777777" w:rsidR="005537A9" w:rsidRDefault="005537A9" w:rsidP="005537A9">
      <w:pPr>
        <w:pStyle w:val="PRIX"/>
      </w:pPr>
      <w:r>
        <w:tab/>
      </w:r>
    </w:p>
    <w:p w14:paraId="30EE65DE" w14:textId="77777777" w:rsidR="005537A9" w:rsidRPr="005C2A6A" w:rsidRDefault="005537A9" w:rsidP="005537A9">
      <w:pPr>
        <w:tabs>
          <w:tab w:val="left" w:pos="567"/>
          <w:tab w:val="left" w:leader="dot" w:pos="7371"/>
        </w:tabs>
        <w:ind w:left="567"/>
        <w:rPr>
          <w:b/>
          <w:szCs w:val="22"/>
        </w:rPr>
      </w:pPr>
    </w:p>
    <w:p w14:paraId="44C6D51B" w14:textId="77777777" w:rsidR="005537A9" w:rsidRPr="005C2A6A" w:rsidRDefault="005537A9" w:rsidP="005537A9">
      <w:pPr>
        <w:pStyle w:val="NormalSoulign"/>
      </w:pPr>
    </w:p>
    <w:p w14:paraId="2603F04A" w14:textId="77777777" w:rsidR="005537A9" w:rsidRDefault="005537A9" w:rsidP="00332599">
      <w:pPr>
        <w:ind w:left="567"/>
        <w:rPr>
          <w:szCs w:val="22"/>
        </w:rPr>
      </w:pPr>
    </w:p>
    <w:p w14:paraId="4EC2AD69" w14:textId="77777777" w:rsidR="005537A9" w:rsidRDefault="005537A9" w:rsidP="00332599">
      <w:pPr>
        <w:ind w:left="567"/>
        <w:rPr>
          <w:szCs w:val="22"/>
        </w:rPr>
      </w:pPr>
    </w:p>
    <w:p w14:paraId="747B51EE" w14:textId="77777777" w:rsidR="005537A9" w:rsidRDefault="005537A9" w:rsidP="00332599">
      <w:pPr>
        <w:ind w:left="567"/>
        <w:rPr>
          <w:szCs w:val="22"/>
        </w:rPr>
      </w:pPr>
    </w:p>
    <w:p w14:paraId="3BE136F6" w14:textId="77777777" w:rsidR="005537A9" w:rsidRDefault="005537A9" w:rsidP="00332599">
      <w:pPr>
        <w:ind w:left="567"/>
        <w:rPr>
          <w:szCs w:val="22"/>
        </w:rPr>
      </w:pPr>
    </w:p>
    <w:p w14:paraId="7C1E5F36" w14:textId="77777777" w:rsidR="005537A9" w:rsidRDefault="005537A9" w:rsidP="00332599">
      <w:pPr>
        <w:ind w:left="567"/>
        <w:rPr>
          <w:szCs w:val="22"/>
        </w:rPr>
      </w:pPr>
    </w:p>
    <w:p w14:paraId="76468C03" w14:textId="77777777" w:rsidR="005537A9" w:rsidRDefault="005537A9" w:rsidP="00332599">
      <w:pPr>
        <w:ind w:left="567"/>
        <w:rPr>
          <w:szCs w:val="22"/>
        </w:rPr>
      </w:pPr>
    </w:p>
    <w:p w14:paraId="026E1525" w14:textId="77777777" w:rsidR="005537A9" w:rsidRDefault="005537A9" w:rsidP="00332599">
      <w:pPr>
        <w:ind w:left="567"/>
        <w:rPr>
          <w:szCs w:val="22"/>
        </w:rPr>
      </w:pPr>
    </w:p>
    <w:p w14:paraId="0F502E41" w14:textId="77777777" w:rsidR="005537A9" w:rsidRDefault="005537A9" w:rsidP="00332599">
      <w:pPr>
        <w:ind w:left="567"/>
        <w:rPr>
          <w:szCs w:val="22"/>
        </w:rPr>
      </w:pPr>
    </w:p>
    <w:p w14:paraId="19DFC7D7" w14:textId="77777777" w:rsidR="00E75264" w:rsidRPr="005C2A6A" w:rsidRDefault="00E75264" w:rsidP="00E75264">
      <w:pPr>
        <w:pStyle w:val="NormalSoulign"/>
      </w:pPr>
    </w:p>
    <w:p w14:paraId="390253BB" w14:textId="77777777" w:rsidR="00E75264" w:rsidRDefault="00E75264" w:rsidP="00E75264">
      <w:pPr>
        <w:ind w:left="567"/>
        <w:rPr>
          <w:szCs w:val="22"/>
        </w:rPr>
      </w:pPr>
    </w:p>
    <w:p w14:paraId="2952F17F" w14:textId="4B68B6C5" w:rsidR="00E75264" w:rsidRDefault="00E75264" w:rsidP="00E75264">
      <w:pPr>
        <w:pStyle w:val="Titre3"/>
      </w:pPr>
      <w:r>
        <w:t>1.1.3.3</w:t>
      </w:r>
      <w:r w:rsidRPr="005C2A6A">
        <w:t xml:space="preserve"> </w:t>
      </w:r>
      <w:r w:rsidRPr="005C2A6A">
        <w:tab/>
      </w:r>
      <w:r>
        <w:t>ESSAIS PROCTOR SUR 5 MOULES</w:t>
      </w:r>
      <w:bookmarkStart w:id="2" w:name="_GoBack"/>
      <w:bookmarkEnd w:id="2"/>
    </w:p>
    <w:p w14:paraId="6E075054" w14:textId="77777777" w:rsidR="00E75264" w:rsidRDefault="00E75264" w:rsidP="00E75264">
      <w:pPr>
        <w:tabs>
          <w:tab w:val="left" w:pos="567"/>
          <w:tab w:val="left" w:leader="dot" w:pos="7371"/>
        </w:tabs>
        <w:ind w:left="567"/>
        <w:rPr>
          <w:b/>
          <w:szCs w:val="22"/>
        </w:rPr>
      </w:pPr>
    </w:p>
    <w:p w14:paraId="159AD2C6" w14:textId="47F1EFFC" w:rsidR="00E75264" w:rsidRPr="005C2A6A" w:rsidRDefault="00E75264" w:rsidP="00E75264">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w:t>
      </w:r>
      <w:r>
        <w:rPr>
          <w:rFonts w:ascii="Times New Roman" w:hAnsi="Times New Roman"/>
          <w:sz w:val="22"/>
          <w:szCs w:val="22"/>
        </w:rPr>
        <w:t xml:space="preserve"> la série d’essais Proctor sur 5 moules conformément à la NFP 94-093.</w:t>
      </w:r>
    </w:p>
    <w:p w14:paraId="6F94B5EA" w14:textId="77777777" w:rsidR="00E75264" w:rsidRPr="005C2A6A" w:rsidRDefault="00E75264" w:rsidP="00E75264">
      <w:pPr>
        <w:pStyle w:val="Textecourant"/>
        <w:tabs>
          <w:tab w:val="left" w:pos="567"/>
        </w:tabs>
        <w:ind w:left="0" w:right="0"/>
        <w:jc w:val="both"/>
        <w:rPr>
          <w:rFonts w:ascii="Times New Roman" w:hAnsi="Times New Roman"/>
          <w:sz w:val="22"/>
          <w:szCs w:val="22"/>
        </w:rPr>
      </w:pPr>
    </w:p>
    <w:p w14:paraId="3713D6DB" w14:textId="77777777" w:rsidR="00E75264" w:rsidRPr="005C2A6A" w:rsidRDefault="00E75264" w:rsidP="00E75264">
      <w:pPr>
        <w:pStyle w:val="PRIX"/>
      </w:pPr>
      <w:r>
        <w:t>L’UNITE</w:t>
      </w:r>
      <w:r>
        <w:tab/>
      </w:r>
    </w:p>
    <w:p w14:paraId="0F266B59" w14:textId="77777777" w:rsidR="00E75264" w:rsidRDefault="00E75264" w:rsidP="00E75264">
      <w:pPr>
        <w:pStyle w:val="PRIX"/>
      </w:pPr>
      <w:r>
        <w:tab/>
      </w:r>
    </w:p>
    <w:p w14:paraId="4FF0FC5D" w14:textId="77777777" w:rsidR="00E75264" w:rsidRPr="005C2A6A" w:rsidRDefault="00E75264" w:rsidP="00E75264">
      <w:pPr>
        <w:tabs>
          <w:tab w:val="left" w:pos="567"/>
          <w:tab w:val="left" w:leader="dot" w:pos="7371"/>
        </w:tabs>
        <w:ind w:left="567"/>
        <w:rPr>
          <w:b/>
          <w:szCs w:val="22"/>
        </w:rPr>
      </w:pPr>
    </w:p>
    <w:p w14:paraId="2518AA92" w14:textId="77777777" w:rsidR="00E75264" w:rsidRPr="005C2A6A" w:rsidRDefault="00E75264" w:rsidP="00E75264">
      <w:pPr>
        <w:pStyle w:val="NormalSoulign"/>
      </w:pPr>
    </w:p>
    <w:p w14:paraId="3E547C94" w14:textId="77777777" w:rsidR="00E75264" w:rsidRDefault="00E75264" w:rsidP="00E75264">
      <w:pPr>
        <w:ind w:left="567"/>
        <w:rPr>
          <w:szCs w:val="22"/>
        </w:rPr>
      </w:pPr>
    </w:p>
    <w:p w14:paraId="4A3C15ED" w14:textId="5EF86141" w:rsidR="00E75264" w:rsidRDefault="00E75264" w:rsidP="00E75264">
      <w:pPr>
        <w:pStyle w:val="Titre3"/>
      </w:pPr>
      <w:r>
        <w:t>1.1.3.4</w:t>
      </w:r>
      <w:r w:rsidRPr="005C2A6A">
        <w:t xml:space="preserve"> </w:t>
      </w:r>
      <w:r w:rsidRPr="005C2A6A">
        <w:tab/>
      </w:r>
      <w:r>
        <w:t>ESSAIS CBR APRES IMMERSION</w:t>
      </w:r>
    </w:p>
    <w:p w14:paraId="7E220EF8" w14:textId="77777777" w:rsidR="00E75264" w:rsidRDefault="00E75264" w:rsidP="00E75264">
      <w:pPr>
        <w:tabs>
          <w:tab w:val="left" w:pos="567"/>
          <w:tab w:val="left" w:leader="dot" w:pos="7371"/>
        </w:tabs>
        <w:ind w:left="567"/>
        <w:rPr>
          <w:b/>
          <w:szCs w:val="22"/>
        </w:rPr>
      </w:pPr>
    </w:p>
    <w:p w14:paraId="7BA5332E" w14:textId="30EBC10B" w:rsidR="00E75264" w:rsidRPr="005C2A6A" w:rsidRDefault="00E75264" w:rsidP="00E75264">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w:t>
      </w:r>
      <w:r>
        <w:rPr>
          <w:rFonts w:ascii="Times New Roman" w:hAnsi="Times New Roman"/>
          <w:sz w:val="22"/>
          <w:szCs w:val="22"/>
        </w:rPr>
        <w:t xml:space="preserve"> la série d’essais CBR après immersion conformément à la NFP 94-078.</w:t>
      </w:r>
    </w:p>
    <w:p w14:paraId="0BA96BEB" w14:textId="77777777" w:rsidR="00E75264" w:rsidRPr="005C2A6A" w:rsidRDefault="00E75264" w:rsidP="00E75264">
      <w:pPr>
        <w:pStyle w:val="Textecourant"/>
        <w:tabs>
          <w:tab w:val="left" w:pos="567"/>
        </w:tabs>
        <w:ind w:left="0" w:right="0"/>
        <w:jc w:val="both"/>
        <w:rPr>
          <w:rFonts w:ascii="Times New Roman" w:hAnsi="Times New Roman"/>
          <w:sz w:val="22"/>
          <w:szCs w:val="22"/>
        </w:rPr>
      </w:pPr>
    </w:p>
    <w:p w14:paraId="7D9DC1C0" w14:textId="77777777" w:rsidR="00E75264" w:rsidRPr="005C2A6A" w:rsidRDefault="00E75264" w:rsidP="00E75264">
      <w:pPr>
        <w:pStyle w:val="PRIX"/>
      </w:pPr>
      <w:r>
        <w:t>L’UNITE</w:t>
      </w:r>
      <w:r>
        <w:tab/>
      </w:r>
    </w:p>
    <w:p w14:paraId="281EE979" w14:textId="77777777" w:rsidR="00E75264" w:rsidRDefault="00E75264" w:rsidP="00E75264">
      <w:pPr>
        <w:pStyle w:val="PRIX"/>
      </w:pPr>
      <w:r>
        <w:tab/>
      </w:r>
    </w:p>
    <w:p w14:paraId="44EF9136" w14:textId="77777777" w:rsidR="00E75264" w:rsidRPr="005C2A6A" w:rsidRDefault="00E75264" w:rsidP="00E75264">
      <w:pPr>
        <w:tabs>
          <w:tab w:val="left" w:pos="567"/>
          <w:tab w:val="left" w:leader="dot" w:pos="7371"/>
        </w:tabs>
        <w:ind w:left="567"/>
        <w:rPr>
          <w:b/>
          <w:szCs w:val="22"/>
        </w:rPr>
      </w:pPr>
    </w:p>
    <w:p w14:paraId="6FE21416" w14:textId="77777777" w:rsidR="00332599" w:rsidRPr="005C2A6A" w:rsidRDefault="00332599" w:rsidP="00332599">
      <w:pPr>
        <w:pStyle w:val="Paragraphe1"/>
        <w:pBdr>
          <w:bottom w:val="single" w:sz="4" w:space="1" w:color="auto"/>
        </w:pBdr>
        <w:tabs>
          <w:tab w:val="left" w:pos="567"/>
        </w:tabs>
        <w:jc w:val="both"/>
        <w:rPr>
          <w:rFonts w:ascii="Times New Roman" w:hAnsi="Times New Roman"/>
          <w:szCs w:val="22"/>
        </w:rPr>
      </w:pPr>
      <w:bookmarkStart w:id="3" w:name="_Hlk209615279"/>
    </w:p>
    <w:p w14:paraId="4F297AC4" w14:textId="77777777" w:rsidR="00332599" w:rsidRDefault="00332599" w:rsidP="00332599">
      <w:pPr>
        <w:tabs>
          <w:tab w:val="left" w:pos="567"/>
          <w:tab w:val="left" w:leader="dot" w:pos="7371"/>
        </w:tabs>
        <w:ind w:left="567"/>
        <w:rPr>
          <w:b/>
          <w:szCs w:val="22"/>
        </w:rPr>
      </w:pPr>
    </w:p>
    <w:p w14:paraId="055784E7" w14:textId="77777777" w:rsidR="00B42A38" w:rsidRPr="005C2A6A" w:rsidRDefault="00B42A38" w:rsidP="00B42A38">
      <w:pPr>
        <w:pStyle w:val="Titre2"/>
      </w:pPr>
      <w:r>
        <w:t>1</w:t>
      </w:r>
      <w:r w:rsidRPr="00C0533E">
        <w:t>.</w:t>
      </w:r>
      <w:r>
        <w:t>1</w:t>
      </w:r>
      <w:r w:rsidRPr="00C0533E">
        <w:t>.</w:t>
      </w:r>
      <w:r>
        <w:t>4</w:t>
      </w:r>
      <w:r w:rsidRPr="00C0533E">
        <w:tab/>
      </w:r>
      <w:r w:rsidRPr="005C2A6A">
        <w:t>ETUDES</w:t>
      </w:r>
      <w:r>
        <w:t xml:space="preserve"> D’EXECUTION ET QUANTITATIF</w:t>
      </w:r>
    </w:p>
    <w:p w14:paraId="09924147" w14:textId="77777777" w:rsidR="006F7297" w:rsidRDefault="006F7297" w:rsidP="00332599">
      <w:pPr>
        <w:tabs>
          <w:tab w:val="left" w:pos="567"/>
          <w:tab w:val="left" w:leader="dot" w:pos="7371"/>
        </w:tabs>
        <w:ind w:left="567"/>
        <w:rPr>
          <w:b/>
          <w:szCs w:val="22"/>
        </w:rPr>
      </w:pPr>
    </w:p>
    <w:p w14:paraId="4ADEEC7A" w14:textId="77777777" w:rsidR="002C6679" w:rsidRDefault="00B42A38" w:rsidP="002C6679">
      <w:pPr>
        <w:pStyle w:val="PARAGRAPHE"/>
        <w:ind w:left="567"/>
        <w:rPr>
          <w:noProof/>
          <w:sz w:val="22"/>
          <w:szCs w:val="22"/>
        </w:rPr>
      </w:pPr>
      <w:r>
        <w:rPr>
          <w:noProof/>
          <w:sz w:val="22"/>
          <w:szCs w:val="22"/>
        </w:rPr>
        <w:t>Sur la base des missions précédentes c</w:t>
      </w:r>
      <w:r w:rsidR="002C6679" w:rsidRPr="005C2A6A">
        <w:rPr>
          <w:noProof/>
          <w:sz w:val="22"/>
          <w:szCs w:val="22"/>
        </w:rPr>
        <w:t xml:space="preserve">e prix rémunère forfaitairement les frais d'études que supporte l'entreprise pour l'élaboration de l'ensemble </w:t>
      </w:r>
      <w:r w:rsidRPr="005C2A6A">
        <w:rPr>
          <w:noProof/>
          <w:sz w:val="22"/>
          <w:szCs w:val="22"/>
        </w:rPr>
        <w:t>des plans d'exécution de l'ouvrage à réaliser</w:t>
      </w:r>
      <w:r w:rsidR="002C6679" w:rsidRPr="005C2A6A">
        <w:rPr>
          <w:noProof/>
          <w:sz w:val="22"/>
          <w:szCs w:val="22"/>
        </w:rPr>
        <w:t>, l’ensemble des plans de phasages</w:t>
      </w:r>
      <w:r>
        <w:rPr>
          <w:noProof/>
          <w:sz w:val="22"/>
          <w:szCs w:val="22"/>
        </w:rPr>
        <w:t xml:space="preserve"> pour établir un quantitatif prévisionnel des matériaux et des zones de dépôts projetés.</w:t>
      </w:r>
    </w:p>
    <w:p w14:paraId="6522DA30" w14:textId="77777777" w:rsidR="00B42A38" w:rsidRDefault="00B42A38" w:rsidP="002C6679">
      <w:pPr>
        <w:pStyle w:val="PARAGRAPHE"/>
        <w:ind w:left="567"/>
        <w:rPr>
          <w:noProof/>
          <w:sz w:val="22"/>
          <w:szCs w:val="22"/>
        </w:rPr>
      </w:pPr>
    </w:p>
    <w:p w14:paraId="0519436D" w14:textId="77777777" w:rsidR="00B42A38" w:rsidRPr="005C2A6A" w:rsidRDefault="00B42A38" w:rsidP="00B42A38">
      <w:pPr>
        <w:pStyle w:val="Textecourant"/>
        <w:tabs>
          <w:tab w:val="left" w:pos="567"/>
        </w:tabs>
        <w:ind w:right="0"/>
        <w:jc w:val="both"/>
        <w:rPr>
          <w:rFonts w:ascii="Times New Roman" w:hAnsi="Times New Roman"/>
          <w:sz w:val="22"/>
          <w:szCs w:val="22"/>
        </w:rPr>
      </w:pPr>
    </w:p>
    <w:p w14:paraId="353C53DC" w14:textId="77777777" w:rsidR="00B42A38" w:rsidRDefault="00B42A38" w:rsidP="00B42A38">
      <w:pPr>
        <w:pStyle w:val="PRIX"/>
      </w:pPr>
      <w:r w:rsidRPr="005C2A6A">
        <w:t>LE</w:t>
      </w:r>
      <w:r>
        <w:t xml:space="preserve"> </w:t>
      </w:r>
      <w:r w:rsidRPr="005C2A6A">
        <w:t>FORFAIT</w:t>
      </w:r>
      <w:r>
        <w:tab/>
      </w:r>
    </w:p>
    <w:p w14:paraId="6669FFA7" w14:textId="77777777" w:rsidR="00B42A38" w:rsidRPr="005C2A6A" w:rsidRDefault="00B42A38" w:rsidP="00B42A38">
      <w:pPr>
        <w:pStyle w:val="PRIX"/>
      </w:pPr>
      <w:r>
        <w:tab/>
      </w:r>
    </w:p>
    <w:p w14:paraId="0B81969E" w14:textId="77777777" w:rsidR="00B42A38" w:rsidRPr="005C2A6A" w:rsidRDefault="00B42A38" w:rsidP="00B42A38">
      <w:pPr>
        <w:ind w:left="567"/>
        <w:rPr>
          <w:szCs w:val="22"/>
        </w:rPr>
      </w:pPr>
    </w:p>
    <w:p w14:paraId="057BE2ED" w14:textId="77777777" w:rsidR="00B42A38" w:rsidRPr="005C2A6A" w:rsidRDefault="00B42A38" w:rsidP="00B42A38">
      <w:pPr>
        <w:pStyle w:val="Paragraphe1"/>
        <w:pBdr>
          <w:bottom w:val="single" w:sz="4" w:space="1" w:color="auto"/>
        </w:pBdr>
        <w:tabs>
          <w:tab w:val="left" w:pos="567"/>
        </w:tabs>
        <w:jc w:val="both"/>
        <w:rPr>
          <w:rFonts w:ascii="Times New Roman" w:hAnsi="Times New Roman"/>
          <w:szCs w:val="22"/>
        </w:rPr>
      </w:pPr>
    </w:p>
    <w:p w14:paraId="7CBD420F" w14:textId="77777777" w:rsidR="00B42A38" w:rsidRDefault="00B42A38" w:rsidP="00B42A38">
      <w:pPr>
        <w:tabs>
          <w:tab w:val="left" w:pos="567"/>
          <w:tab w:val="left" w:leader="dot" w:pos="7371"/>
        </w:tabs>
        <w:ind w:left="567"/>
        <w:rPr>
          <w:b/>
          <w:szCs w:val="22"/>
        </w:rPr>
      </w:pPr>
    </w:p>
    <w:bookmarkEnd w:id="3"/>
    <w:p w14:paraId="039C40D9" w14:textId="77777777" w:rsidR="00B42A38" w:rsidRPr="005C2A6A" w:rsidRDefault="00B42A38" w:rsidP="002C6679">
      <w:pPr>
        <w:pStyle w:val="PARAGRAPHE"/>
        <w:ind w:left="567"/>
        <w:rPr>
          <w:noProof/>
          <w:sz w:val="22"/>
          <w:szCs w:val="22"/>
        </w:rPr>
      </w:pPr>
    </w:p>
    <w:p w14:paraId="1C708100" w14:textId="77777777" w:rsidR="000478E6" w:rsidRDefault="000478E6" w:rsidP="00D12E14"/>
    <w:p w14:paraId="2311B15F" w14:textId="77777777" w:rsidR="000478E6" w:rsidRDefault="000478E6" w:rsidP="00D12E14"/>
    <w:p w14:paraId="78CE5137" w14:textId="77777777" w:rsidR="000478E6" w:rsidRDefault="000478E6" w:rsidP="00D12E14"/>
    <w:p w14:paraId="1E0EA4AB" w14:textId="77777777" w:rsidR="000478E6" w:rsidRDefault="000478E6" w:rsidP="00D12E14"/>
    <w:p w14:paraId="32CFE700" w14:textId="77777777" w:rsidR="000478E6" w:rsidRDefault="000478E6" w:rsidP="00D12E14"/>
    <w:p w14:paraId="6CDDAB49" w14:textId="77777777" w:rsidR="00034786" w:rsidRDefault="00034786" w:rsidP="00034786"/>
    <w:p w14:paraId="0F0109E1" w14:textId="77777777" w:rsidR="00034786" w:rsidRPr="00034786" w:rsidRDefault="00034786" w:rsidP="00034786"/>
    <w:p w14:paraId="35E4C80B" w14:textId="77777777" w:rsidR="000478E6" w:rsidRDefault="000478E6" w:rsidP="00D12E14"/>
    <w:p w14:paraId="03FC0C4B" w14:textId="37320DC4" w:rsidR="007F76E3" w:rsidRPr="005C2A6A" w:rsidRDefault="00D12E14" w:rsidP="00D12E14">
      <w:pPr>
        <w:pStyle w:val="Titre"/>
      </w:pPr>
      <w:r>
        <w:br w:type="page"/>
      </w:r>
      <w:r w:rsidR="007F76E3">
        <w:lastRenderedPageBreak/>
        <w:t>POSTE 2 PREPARATION DE LA ZONE DE DEPOT ET D’EMPRUNT</w:t>
      </w:r>
    </w:p>
    <w:p w14:paraId="77704527" w14:textId="77777777" w:rsidR="007F76E3" w:rsidRPr="005C2A6A" w:rsidRDefault="007F76E3" w:rsidP="007F76E3">
      <w:pPr>
        <w:pBdr>
          <w:bottom w:val="single" w:sz="6" w:space="1" w:color="auto"/>
        </w:pBdr>
        <w:tabs>
          <w:tab w:val="left" w:pos="567"/>
        </w:tabs>
        <w:ind w:left="567"/>
        <w:jc w:val="right"/>
        <w:rPr>
          <w:szCs w:val="22"/>
        </w:rPr>
      </w:pPr>
    </w:p>
    <w:p w14:paraId="2919D3F1" w14:textId="77777777" w:rsidR="007F76E3" w:rsidRPr="005C2A6A" w:rsidRDefault="007F76E3" w:rsidP="00D12E14"/>
    <w:p w14:paraId="5EE4983E" w14:textId="5954729B" w:rsidR="007F76E3" w:rsidRPr="00C0533E" w:rsidRDefault="007F76E3" w:rsidP="007F76E3">
      <w:pPr>
        <w:pStyle w:val="Titre1"/>
      </w:pPr>
      <w:r>
        <w:t>2</w:t>
      </w:r>
      <w:r w:rsidRPr="00C0533E">
        <w:t>.1</w:t>
      </w:r>
      <w:r w:rsidRPr="00C0533E">
        <w:tab/>
      </w:r>
      <w:r>
        <w:t>TERRASSEMENTS GENERAUX</w:t>
      </w:r>
    </w:p>
    <w:p w14:paraId="02B17E9C" w14:textId="77777777" w:rsidR="007F76E3" w:rsidRDefault="007F76E3" w:rsidP="007F76E3">
      <w:pPr>
        <w:tabs>
          <w:tab w:val="left" w:pos="567"/>
          <w:tab w:val="left" w:leader="dot" w:pos="7371"/>
        </w:tabs>
        <w:ind w:left="567"/>
        <w:rPr>
          <w:b/>
          <w:szCs w:val="22"/>
        </w:rPr>
      </w:pPr>
    </w:p>
    <w:p w14:paraId="6E52D25A" w14:textId="1FCD55DB" w:rsidR="007F76E3" w:rsidRPr="005C2A6A" w:rsidRDefault="008152F8" w:rsidP="007F76E3">
      <w:pPr>
        <w:pStyle w:val="Titre2"/>
      </w:pPr>
      <w:r>
        <w:t>2</w:t>
      </w:r>
      <w:r w:rsidR="007F76E3" w:rsidRPr="00C0533E">
        <w:t>.</w:t>
      </w:r>
      <w:r w:rsidR="007F76E3">
        <w:t>1</w:t>
      </w:r>
      <w:r w:rsidR="007F76E3" w:rsidRPr="00C0533E">
        <w:t>.</w:t>
      </w:r>
      <w:r>
        <w:t>1</w:t>
      </w:r>
      <w:r w:rsidR="007F76E3" w:rsidRPr="00C0533E">
        <w:tab/>
      </w:r>
      <w:r>
        <w:t>DEBROU</w:t>
      </w:r>
      <w:r w:rsidR="00EB35C6">
        <w:t>S</w:t>
      </w:r>
      <w:r>
        <w:t>SAILLAGE</w:t>
      </w:r>
    </w:p>
    <w:p w14:paraId="7A5CC2ED" w14:textId="77777777" w:rsidR="007F76E3" w:rsidRDefault="007F76E3" w:rsidP="007F76E3">
      <w:pPr>
        <w:tabs>
          <w:tab w:val="left" w:pos="567"/>
          <w:tab w:val="left" w:leader="dot" w:pos="7371"/>
        </w:tabs>
        <w:ind w:left="567"/>
        <w:rPr>
          <w:b/>
          <w:szCs w:val="22"/>
        </w:rPr>
      </w:pPr>
    </w:p>
    <w:p w14:paraId="53AEF528" w14:textId="77777777" w:rsidR="008152F8" w:rsidRPr="005C2A6A" w:rsidRDefault="008152F8" w:rsidP="008152F8">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79FFF17E" w14:textId="7ECC5D88" w:rsidR="008152F8" w:rsidRPr="005C2A6A" w:rsidRDefault="00C42E4A" w:rsidP="008152F8">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8152F8" w:rsidRPr="005C2A6A">
        <w:rPr>
          <w:rFonts w:ascii="Times New Roman" w:hAnsi="Times New Roman"/>
          <w:sz w:val="22"/>
          <w:szCs w:val="22"/>
        </w:rPr>
        <w:t xml:space="preserve">arrachage des taillis, haies, broussailles et arbres dont la circonférence mesurée à 1,00 m du sol est inférieure à 150 cm, </w:t>
      </w:r>
      <w:r w:rsidR="008152F8">
        <w:rPr>
          <w:rFonts w:ascii="Times New Roman" w:hAnsi="Times New Roman"/>
          <w:sz w:val="22"/>
          <w:szCs w:val="22"/>
        </w:rPr>
        <w:t>le broyage et</w:t>
      </w:r>
      <w:r w:rsidR="008152F8" w:rsidRPr="005C2A6A">
        <w:rPr>
          <w:rFonts w:ascii="Times New Roman" w:hAnsi="Times New Roman"/>
          <w:sz w:val="22"/>
          <w:szCs w:val="22"/>
        </w:rPr>
        <w:t xml:space="preserve"> la mise </w:t>
      </w:r>
      <w:r w:rsidR="008152F8">
        <w:rPr>
          <w:rFonts w:ascii="Times New Roman" w:hAnsi="Times New Roman"/>
          <w:sz w:val="22"/>
          <w:szCs w:val="22"/>
        </w:rPr>
        <w:t>en dépôt</w:t>
      </w:r>
      <w:r w:rsidR="008152F8" w:rsidRPr="005C2A6A">
        <w:rPr>
          <w:rFonts w:ascii="Times New Roman" w:hAnsi="Times New Roman"/>
          <w:sz w:val="22"/>
          <w:szCs w:val="22"/>
        </w:rPr>
        <w:t xml:space="preserve"> y compris transport.</w:t>
      </w:r>
    </w:p>
    <w:p w14:paraId="6AE0798A" w14:textId="77777777" w:rsidR="008152F8" w:rsidRPr="005C2A6A" w:rsidRDefault="008152F8" w:rsidP="008152F8">
      <w:pPr>
        <w:pStyle w:val="Textecourant"/>
        <w:tabs>
          <w:tab w:val="left" w:pos="567"/>
        </w:tabs>
        <w:ind w:left="0" w:right="0"/>
        <w:jc w:val="both"/>
        <w:rPr>
          <w:rFonts w:ascii="Times New Roman" w:hAnsi="Times New Roman"/>
          <w:sz w:val="22"/>
          <w:szCs w:val="22"/>
        </w:rPr>
      </w:pPr>
    </w:p>
    <w:p w14:paraId="40A38C42" w14:textId="77777777" w:rsidR="008152F8" w:rsidRPr="005C2A6A" w:rsidRDefault="008152F8" w:rsidP="008152F8">
      <w:pPr>
        <w:pStyle w:val="PRIX"/>
      </w:pPr>
      <w:r w:rsidRPr="005C2A6A">
        <w:t>LE METRE CARRE</w:t>
      </w:r>
      <w:r>
        <w:tab/>
      </w:r>
    </w:p>
    <w:p w14:paraId="5D4893D2" w14:textId="77777777" w:rsidR="008152F8" w:rsidRDefault="008152F8" w:rsidP="008152F8">
      <w:pPr>
        <w:pStyle w:val="PRIX"/>
      </w:pPr>
      <w:r>
        <w:tab/>
      </w:r>
    </w:p>
    <w:p w14:paraId="445BC2F2" w14:textId="77777777" w:rsidR="008152F8" w:rsidRPr="005C2A6A" w:rsidRDefault="008152F8" w:rsidP="008152F8">
      <w:pPr>
        <w:tabs>
          <w:tab w:val="left" w:pos="567"/>
          <w:tab w:val="left" w:leader="dot" w:pos="7371"/>
        </w:tabs>
        <w:ind w:left="567"/>
        <w:rPr>
          <w:b/>
          <w:szCs w:val="22"/>
        </w:rPr>
      </w:pPr>
    </w:p>
    <w:p w14:paraId="0F5287B9" w14:textId="77777777" w:rsidR="008152F8" w:rsidRPr="005C2A6A" w:rsidRDefault="008152F8" w:rsidP="00161601">
      <w:pPr>
        <w:pStyle w:val="NormalSoulign"/>
      </w:pPr>
    </w:p>
    <w:p w14:paraId="6C2D7475" w14:textId="77777777" w:rsidR="008152F8" w:rsidRPr="005C2A6A" w:rsidRDefault="008152F8" w:rsidP="008152F8"/>
    <w:p w14:paraId="26D9ABCF" w14:textId="77777777" w:rsidR="008152F8" w:rsidRPr="005C2A6A" w:rsidRDefault="008152F8" w:rsidP="008152F8">
      <w:pPr>
        <w:pStyle w:val="Titre2"/>
      </w:pPr>
      <w:r>
        <w:t>2</w:t>
      </w:r>
      <w:r w:rsidRPr="005C2A6A">
        <w:t>.</w:t>
      </w:r>
      <w:r>
        <w:t>1.2</w:t>
      </w:r>
      <w:r w:rsidRPr="005C2A6A">
        <w:t xml:space="preserve"> </w:t>
      </w:r>
      <w:r w:rsidRPr="005C2A6A">
        <w:tab/>
        <w:t>DECAPAGE</w:t>
      </w:r>
    </w:p>
    <w:p w14:paraId="07A0EF0E" w14:textId="77777777" w:rsidR="008152F8" w:rsidRPr="005C2A6A" w:rsidRDefault="008152F8" w:rsidP="008152F8">
      <w:pPr>
        <w:rPr>
          <w:szCs w:val="22"/>
          <w:lang w:val="x-none" w:eastAsia="x-none"/>
        </w:rPr>
      </w:pPr>
    </w:p>
    <w:p w14:paraId="43FFB12B" w14:textId="7986557B" w:rsidR="008152F8" w:rsidRPr="005C2A6A" w:rsidRDefault="008152F8" w:rsidP="008152F8">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 xml:space="preserve">Ce prix rémunère le décapage sur une épaisseur </w:t>
      </w:r>
      <w:r w:rsidR="002D00D1">
        <w:rPr>
          <w:rFonts w:ascii="Times New Roman" w:hAnsi="Times New Roman"/>
          <w:sz w:val="22"/>
          <w:szCs w:val="22"/>
        </w:rPr>
        <w:t>variable</w:t>
      </w:r>
      <w:r w:rsidRPr="005C2A6A">
        <w:rPr>
          <w:rFonts w:ascii="Times New Roman" w:hAnsi="Times New Roman"/>
          <w:sz w:val="22"/>
          <w:szCs w:val="22"/>
        </w:rPr>
        <w:t xml:space="preserve"> dans les zones prescrites par le Maître d'Œuvre et comprend :</w:t>
      </w:r>
    </w:p>
    <w:p w14:paraId="433CAA98" w14:textId="499FDCDC" w:rsidR="008152F8" w:rsidRPr="005C2A6A" w:rsidRDefault="00C42E4A" w:rsidP="008152F8">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8152F8" w:rsidRPr="005C2A6A">
        <w:rPr>
          <w:rFonts w:ascii="Times New Roman" w:hAnsi="Times New Roman"/>
          <w:sz w:val="22"/>
          <w:szCs w:val="22"/>
        </w:rPr>
        <w:t>enlèvement de la terre végétale,</w:t>
      </w:r>
    </w:p>
    <w:p w14:paraId="0969593F" w14:textId="7DCE3D85" w:rsidR="008152F8" w:rsidRPr="005C2A6A" w:rsidRDefault="00C42E4A" w:rsidP="008152F8">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la </w:t>
      </w:r>
      <w:r w:rsidR="008152F8" w:rsidRPr="005C2A6A">
        <w:rPr>
          <w:rFonts w:ascii="Times New Roman" w:hAnsi="Times New Roman"/>
          <w:sz w:val="22"/>
          <w:szCs w:val="22"/>
        </w:rPr>
        <w:t>mise en dépôt y compris le transport.</w:t>
      </w:r>
    </w:p>
    <w:p w14:paraId="29917910" w14:textId="77777777" w:rsidR="008152F8" w:rsidRPr="005C2A6A" w:rsidRDefault="008152F8" w:rsidP="008152F8">
      <w:pPr>
        <w:rPr>
          <w:b/>
          <w:szCs w:val="22"/>
        </w:rPr>
      </w:pPr>
    </w:p>
    <w:p w14:paraId="4CDE36F9" w14:textId="4DD01475" w:rsidR="008152F8" w:rsidRPr="005C2A6A" w:rsidRDefault="008152F8" w:rsidP="008152F8">
      <w:pPr>
        <w:pStyle w:val="PRIX"/>
      </w:pPr>
      <w:r w:rsidRPr="005C2A6A">
        <w:t xml:space="preserve">LE METRE </w:t>
      </w:r>
      <w:r w:rsidR="002E4EE7">
        <w:t>CUBE</w:t>
      </w:r>
      <w:r>
        <w:tab/>
      </w:r>
    </w:p>
    <w:p w14:paraId="03EFD856" w14:textId="77777777" w:rsidR="008152F8" w:rsidRDefault="008152F8" w:rsidP="008152F8">
      <w:pPr>
        <w:pStyle w:val="PRIX"/>
      </w:pPr>
      <w:r>
        <w:tab/>
      </w:r>
    </w:p>
    <w:p w14:paraId="234B019C" w14:textId="77777777" w:rsidR="008152F8" w:rsidRDefault="008152F8" w:rsidP="008152F8">
      <w:pPr>
        <w:tabs>
          <w:tab w:val="left" w:pos="567"/>
          <w:tab w:val="left" w:leader="dot" w:pos="8221"/>
        </w:tabs>
        <w:ind w:left="567"/>
        <w:rPr>
          <w:szCs w:val="22"/>
        </w:rPr>
      </w:pPr>
    </w:p>
    <w:p w14:paraId="0F897127" w14:textId="77777777" w:rsidR="008152F8" w:rsidRPr="005C2A6A" w:rsidRDefault="008152F8" w:rsidP="00161601">
      <w:pPr>
        <w:pStyle w:val="NormalSoulign"/>
      </w:pPr>
    </w:p>
    <w:p w14:paraId="26C6907A" w14:textId="77777777" w:rsidR="008152F8" w:rsidRPr="005C2A6A" w:rsidRDefault="008152F8" w:rsidP="008152F8">
      <w:pPr>
        <w:rPr>
          <w:szCs w:val="22"/>
        </w:rPr>
      </w:pPr>
    </w:p>
    <w:p w14:paraId="2AA171B6" w14:textId="77777777" w:rsidR="000478E6" w:rsidRDefault="000478E6" w:rsidP="00D12E14"/>
    <w:p w14:paraId="0E942158" w14:textId="77777777" w:rsidR="000478E6" w:rsidRDefault="000478E6" w:rsidP="00D12E14"/>
    <w:p w14:paraId="63CFF8B8" w14:textId="77777777" w:rsidR="000478E6" w:rsidRDefault="000478E6" w:rsidP="00D12E14"/>
    <w:p w14:paraId="3C859D2F" w14:textId="77777777" w:rsidR="000478E6" w:rsidRDefault="000478E6" w:rsidP="00D12E14"/>
    <w:p w14:paraId="6CEBF4F4" w14:textId="77777777" w:rsidR="000478E6" w:rsidRDefault="000478E6" w:rsidP="00D12E14"/>
    <w:p w14:paraId="33212F86" w14:textId="77777777" w:rsidR="000478E6" w:rsidRDefault="000478E6" w:rsidP="00D12E14"/>
    <w:p w14:paraId="24ADC9E9" w14:textId="6FD611F9" w:rsidR="00D12E14" w:rsidRDefault="00D12E14" w:rsidP="00D12E14">
      <w:pPr>
        <w:pStyle w:val="Titre"/>
      </w:pPr>
      <w:r>
        <w:br w:type="page"/>
      </w:r>
      <w:r>
        <w:lastRenderedPageBreak/>
        <w:t>POSTE 3 TERRASSEMENT DE LA PISTE A400M</w:t>
      </w:r>
    </w:p>
    <w:p w14:paraId="28AAAB3F" w14:textId="77777777" w:rsidR="00D12E14" w:rsidRPr="005C2A6A" w:rsidRDefault="00D12E14" w:rsidP="00161601">
      <w:pPr>
        <w:pStyle w:val="NormalSoulign"/>
      </w:pPr>
    </w:p>
    <w:p w14:paraId="4A8550B0" w14:textId="77777777" w:rsidR="00D12E14" w:rsidRDefault="00D12E14" w:rsidP="00D12E14"/>
    <w:p w14:paraId="5E5537DB" w14:textId="1F4D128B" w:rsidR="007569EE" w:rsidRPr="005C2A6A" w:rsidRDefault="00D12E14" w:rsidP="00D12E14">
      <w:pPr>
        <w:pStyle w:val="Titre1"/>
      </w:pPr>
      <w:bookmarkStart w:id="4" w:name="_Hlk209602908"/>
      <w:r>
        <w:t>3.1</w:t>
      </w:r>
      <w:r w:rsidR="00943B08">
        <w:tab/>
      </w:r>
      <w:r w:rsidR="00E03501" w:rsidRPr="00847831">
        <w:t xml:space="preserve"> </w:t>
      </w:r>
      <w:r w:rsidR="00707D5E" w:rsidRPr="00C0533E">
        <w:t>INSTALLATION</w:t>
      </w:r>
      <w:r w:rsidR="00707D5E" w:rsidRPr="005C2A6A">
        <w:t xml:space="preserve"> DE CHANTIER </w:t>
      </w:r>
    </w:p>
    <w:p w14:paraId="4744B575" w14:textId="77777777" w:rsidR="007569EE" w:rsidRPr="005C2A6A" w:rsidRDefault="007569EE" w:rsidP="00F2615B">
      <w:pPr>
        <w:pStyle w:val="Paragraphe1"/>
        <w:tabs>
          <w:tab w:val="left" w:pos="-567"/>
          <w:tab w:val="left" w:pos="567"/>
        </w:tabs>
        <w:ind w:left="-567" w:right="567"/>
        <w:rPr>
          <w:rFonts w:ascii="Times New Roman" w:hAnsi="Times New Roman"/>
          <w:szCs w:val="22"/>
        </w:rPr>
      </w:pPr>
    </w:p>
    <w:p w14:paraId="31F222AB" w14:textId="2F5661EB" w:rsidR="007569EE" w:rsidRPr="00C0533E" w:rsidRDefault="00D12E14" w:rsidP="00943B08">
      <w:pPr>
        <w:pStyle w:val="Titre2"/>
      </w:pPr>
      <w:r>
        <w:t>3.1.1</w:t>
      </w:r>
      <w:r w:rsidR="00F2615B" w:rsidRPr="00C0533E">
        <w:t xml:space="preserve"> </w:t>
      </w:r>
      <w:r w:rsidR="00BB31BF" w:rsidRPr="00C0533E">
        <w:tab/>
      </w:r>
      <w:r w:rsidR="00CB10D2" w:rsidRPr="00C0533E">
        <w:t>INSTALLATION</w:t>
      </w:r>
      <w:r w:rsidR="00182750" w:rsidRPr="00C0533E">
        <w:t xml:space="preserve"> DE CHANTIER</w:t>
      </w:r>
    </w:p>
    <w:p w14:paraId="3128D9CE" w14:textId="77777777" w:rsidR="00CB10D2" w:rsidRPr="005C2A6A" w:rsidRDefault="00CB10D2" w:rsidP="00CB10D2">
      <w:pPr>
        <w:pStyle w:val="PARAGRAPHE"/>
        <w:rPr>
          <w:noProof/>
          <w:sz w:val="22"/>
          <w:szCs w:val="22"/>
        </w:rPr>
      </w:pPr>
    </w:p>
    <w:p w14:paraId="07388BF5" w14:textId="77777777" w:rsidR="00CB10D2" w:rsidRPr="005C2A6A" w:rsidRDefault="00CB10D2" w:rsidP="00CB10D2">
      <w:pPr>
        <w:pStyle w:val="PARAGRAPHE"/>
        <w:ind w:left="567"/>
        <w:rPr>
          <w:noProof/>
          <w:sz w:val="22"/>
          <w:szCs w:val="22"/>
        </w:rPr>
      </w:pPr>
      <w:r w:rsidRPr="005C2A6A">
        <w:rPr>
          <w:noProof/>
          <w:sz w:val="22"/>
          <w:szCs w:val="22"/>
        </w:rPr>
        <w:t>Ce prix rémunère au forfait , la fourniture, la mise en place, la maintenance et le repliement en fin de travaux de toutes les installations de chantier, y compris remaniements ou renforcements éventuels au cours des diverses phases d'exécution.</w:t>
      </w:r>
    </w:p>
    <w:p w14:paraId="1F5DDA7F" w14:textId="77777777" w:rsidR="00CB10D2" w:rsidRPr="005C2A6A" w:rsidRDefault="00CB10D2" w:rsidP="00CB10D2">
      <w:pPr>
        <w:pStyle w:val="PARAGRAPHE"/>
        <w:ind w:left="567"/>
        <w:rPr>
          <w:noProof/>
          <w:sz w:val="22"/>
          <w:szCs w:val="22"/>
        </w:rPr>
      </w:pPr>
      <w:r w:rsidRPr="005C2A6A">
        <w:rPr>
          <w:noProof/>
          <w:sz w:val="22"/>
          <w:szCs w:val="22"/>
        </w:rPr>
        <w:t>Il comprend notamment :</w:t>
      </w:r>
    </w:p>
    <w:p w14:paraId="6E93FF38" w14:textId="55E46829" w:rsidR="00CB10D2" w:rsidRPr="005C2A6A" w:rsidRDefault="00CB10D2" w:rsidP="00D34576">
      <w:pPr>
        <w:pStyle w:val="PARAGRAPHE"/>
        <w:numPr>
          <w:ilvl w:val="0"/>
          <w:numId w:val="4"/>
        </w:numPr>
        <w:rPr>
          <w:noProof/>
          <w:sz w:val="22"/>
          <w:szCs w:val="22"/>
        </w:rPr>
      </w:pPr>
      <w:r w:rsidRPr="005C2A6A">
        <w:rPr>
          <w:noProof/>
          <w:sz w:val="22"/>
          <w:szCs w:val="22"/>
        </w:rPr>
        <w:t>les frais de maîtrise et de pilotage de l'ensemble du chantier</w:t>
      </w:r>
      <w:r w:rsidR="00EB35C6">
        <w:rPr>
          <w:noProof/>
          <w:sz w:val="22"/>
          <w:szCs w:val="22"/>
        </w:rPr>
        <w:t>,</w:t>
      </w:r>
    </w:p>
    <w:p w14:paraId="3EB2F351" w14:textId="77777777" w:rsidR="00CB10D2" w:rsidRPr="005C2A6A" w:rsidRDefault="00CB10D2" w:rsidP="00D34576">
      <w:pPr>
        <w:pStyle w:val="PARAGRAPHE"/>
        <w:numPr>
          <w:ilvl w:val="0"/>
          <w:numId w:val="4"/>
        </w:numPr>
        <w:tabs>
          <w:tab w:val="clear" w:pos="426"/>
          <w:tab w:val="left" w:pos="213"/>
        </w:tabs>
        <w:rPr>
          <w:noProof/>
          <w:sz w:val="22"/>
          <w:szCs w:val="22"/>
        </w:rPr>
      </w:pPr>
      <w:r w:rsidRPr="005C2A6A">
        <w:rPr>
          <w:noProof/>
          <w:sz w:val="22"/>
          <w:szCs w:val="22"/>
        </w:rPr>
        <w:t>les frais relatifs à l'obtention des éventuelles autorisations administratives,</w:t>
      </w:r>
    </w:p>
    <w:p w14:paraId="3A93083F" w14:textId="367CC144" w:rsidR="00CB10D2" w:rsidRPr="005C2A6A" w:rsidRDefault="00CB10D2" w:rsidP="00EB35C6">
      <w:pPr>
        <w:pStyle w:val="PARAGRAPHE"/>
        <w:numPr>
          <w:ilvl w:val="0"/>
          <w:numId w:val="4"/>
        </w:numPr>
        <w:tabs>
          <w:tab w:val="clear" w:pos="426"/>
          <w:tab w:val="left" w:pos="213"/>
        </w:tabs>
        <w:rPr>
          <w:szCs w:val="22"/>
        </w:rPr>
      </w:pPr>
      <w:r w:rsidRPr="005C2A6A">
        <w:rPr>
          <w:noProof/>
          <w:sz w:val="22"/>
          <w:szCs w:val="22"/>
        </w:rPr>
        <w:t>Les frais de fourniture et de mise en œuvre des panneaux d’information de chantier conformément au CCTP</w:t>
      </w:r>
      <w:r w:rsidR="00EB35C6">
        <w:rPr>
          <w:noProof/>
          <w:sz w:val="22"/>
          <w:szCs w:val="22"/>
        </w:rPr>
        <w:t>,</w:t>
      </w:r>
      <w:r w:rsidRPr="005C2A6A">
        <w:rPr>
          <w:noProof/>
          <w:sz w:val="22"/>
          <w:szCs w:val="22"/>
        </w:rPr>
        <w:t xml:space="preserve"> </w:t>
      </w:r>
      <w:bookmarkEnd w:id="4"/>
    </w:p>
    <w:p w14:paraId="35B01E1F" w14:textId="6B0F1568" w:rsidR="00CB10D2" w:rsidRPr="005C2A6A" w:rsidRDefault="00CB10D2" w:rsidP="00D34576">
      <w:pPr>
        <w:pStyle w:val="PARAGRAPHE"/>
        <w:numPr>
          <w:ilvl w:val="0"/>
          <w:numId w:val="4"/>
        </w:numPr>
        <w:rPr>
          <w:noProof/>
          <w:sz w:val="22"/>
          <w:szCs w:val="22"/>
        </w:rPr>
      </w:pPr>
      <w:r w:rsidRPr="005C2A6A">
        <w:rPr>
          <w:noProof/>
          <w:sz w:val="22"/>
          <w:szCs w:val="22"/>
        </w:rPr>
        <w:t xml:space="preserve">l'établissement et la gestion du programme d'exécution des travaux, </w:t>
      </w:r>
    </w:p>
    <w:p w14:paraId="40805ECF" w14:textId="1F8C4425" w:rsidR="00CB10D2" w:rsidRPr="005C2A6A" w:rsidRDefault="00CB10D2" w:rsidP="00C5206A">
      <w:pPr>
        <w:pStyle w:val="PARAGRAPHE"/>
        <w:numPr>
          <w:ilvl w:val="0"/>
          <w:numId w:val="4"/>
        </w:numPr>
        <w:rPr>
          <w:noProof/>
          <w:sz w:val="22"/>
          <w:szCs w:val="22"/>
        </w:rPr>
      </w:pPr>
      <w:bookmarkStart w:id="5" w:name="_Hlk209709323"/>
      <w:r w:rsidRPr="005C2A6A">
        <w:rPr>
          <w:noProof/>
          <w:sz w:val="22"/>
          <w:szCs w:val="22"/>
        </w:rPr>
        <w:t>les</w:t>
      </w:r>
      <w:r w:rsidR="00C5206A">
        <w:rPr>
          <w:noProof/>
          <w:sz w:val="22"/>
          <w:szCs w:val="22"/>
        </w:rPr>
        <w:t xml:space="preserve"> travaux topographiques des</w:t>
      </w:r>
      <w:r w:rsidRPr="005C2A6A">
        <w:rPr>
          <w:noProof/>
          <w:sz w:val="22"/>
          <w:szCs w:val="22"/>
        </w:rPr>
        <w:t xml:space="preserve"> piquetages, général, complémentaires &amp; l' implantation des ouvrages</w:t>
      </w:r>
      <w:bookmarkEnd w:id="5"/>
      <w:r w:rsidR="00EB35C6">
        <w:rPr>
          <w:noProof/>
          <w:sz w:val="22"/>
          <w:szCs w:val="22"/>
        </w:rPr>
        <w:t>,</w:t>
      </w:r>
    </w:p>
    <w:p w14:paraId="17C1F2FC" w14:textId="6310D96A" w:rsidR="00CB10D2" w:rsidRPr="005C2A6A" w:rsidRDefault="00CB10D2" w:rsidP="00D34576">
      <w:pPr>
        <w:pStyle w:val="PARAGRAPHE"/>
        <w:numPr>
          <w:ilvl w:val="0"/>
          <w:numId w:val="4"/>
        </w:numPr>
        <w:rPr>
          <w:noProof/>
          <w:sz w:val="22"/>
          <w:szCs w:val="22"/>
        </w:rPr>
      </w:pPr>
      <w:r w:rsidRPr="005C2A6A">
        <w:rPr>
          <w:noProof/>
          <w:sz w:val="22"/>
          <w:szCs w:val="22"/>
        </w:rPr>
        <w:t>l' installation propre au personnel et au matériel de l'entreprise</w:t>
      </w:r>
      <w:r w:rsidR="00EB35C6">
        <w:rPr>
          <w:noProof/>
          <w:sz w:val="22"/>
          <w:szCs w:val="22"/>
        </w:rPr>
        <w:t>,</w:t>
      </w:r>
    </w:p>
    <w:p w14:paraId="0693617A" w14:textId="5C70E07F" w:rsidR="00CB10D2" w:rsidRPr="005C2A6A" w:rsidRDefault="00CB10D2" w:rsidP="00D34576">
      <w:pPr>
        <w:pStyle w:val="PARAGRAPHE"/>
        <w:numPr>
          <w:ilvl w:val="0"/>
          <w:numId w:val="4"/>
        </w:numPr>
        <w:rPr>
          <w:noProof/>
          <w:sz w:val="22"/>
          <w:szCs w:val="22"/>
        </w:rPr>
      </w:pPr>
      <w:r w:rsidRPr="005C2A6A">
        <w:rPr>
          <w:noProof/>
          <w:sz w:val="22"/>
          <w:szCs w:val="22"/>
        </w:rPr>
        <w:t>les dispositions de tous ordres en vue d'assurer l'hygiène et la sécurité du chantier, ainsi que la surveillance du chantier</w:t>
      </w:r>
      <w:r w:rsidR="00EB35C6">
        <w:rPr>
          <w:noProof/>
          <w:sz w:val="22"/>
          <w:szCs w:val="22"/>
        </w:rPr>
        <w:t>,</w:t>
      </w:r>
    </w:p>
    <w:p w14:paraId="5F0F3413" w14:textId="2B97E187" w:rsidR="00CB10D2" w:rsidRPr="005C2A6A" w:rsidRDefault="00CB10D2" w:rsidP="00D34576">
      <w:pPr>
        <w:pStyle w:val="PARAGRAPHE"/>
        <w:numPr>
          <w:ilvl w:val="0"/>
          <w:numId w:val="4"/>
        </w:numPr>
        <w:rPr>
          <w:noProof/>
          <w:sz w:val="22"/>
          <w:szCs w:val="22"/>
        </w:rPr>
      </w:pPr>
      <w:r w:rsidRPr="005C2A6A">
        <w:rPr>
          <w:noProof/>
          <w:sz w:val="22"/>
          <w:szCs w:val="22"/>
        </w:rPr>
        <w:t xml:space="preserve">toutes sujétions liées à l'exécution </w:t>
      </w:r>
      <w:r w:rsidR="008D3C36">
        <w:rPr>
          <w:noProof/>
          <w:sz w:val="22"/>
          <w:szCs w:val="22"/>
        </w:rPr>
        <w:t>et la gestion des dépôts (provisoires et définitifs),</w:t>
      </w:r>
    </w:p>
    <w:p w14:paraId="654DA3ED" w14:textId="563C6554" w:rsidR="00C0157A" w:rsidRPr="005C2A6A" w:rsidRDefault="00C0157A" w:rsidP="00D34576">
      <w:pPr>
        <w:pStyle w:val="PARAGRAPHE"/>
        <w:numPr>
          <w:ilvl w:val="0"/>
          <w:numId w:val="4"/>
        </w:numPr>
        <w:rPr>
          <w:noProof/>
          <w:sz w:val="22"/>
          <w:szCs w:val="22"/>
        </w:rPr>
      </w:pPr>
      <w:r w:rsidRPr="005C2A6A">
        <w:rPr>
          <w:noProof/>
          <w:sz w:val="22"/>
          <w:szCs w:val="22"/>
        </w:rPr>
        <w:t>la dépose et repose des panneaux existants sur site</w:t>
      </w:r>
      <w:r w:rsidR="00EB35C6">
        <w:rPr>
          <w:noProof/>
          <w:sz w:val="22"/>
          <w:szCs w:val="22"/>
        </w:rPr>
        <w:t>,</w:t>
      </w:r>
    </w:p>
    <w:p w14:paraId="6E96B1EE" w14:textId="0D628D59" w:rsidR="00CB10D2" w:rsidRPr="005C2A6A" w:rsidRDefault="00CB10D2" w:rsidP="00D34576">
      <w:pPr>
        <w:pStyle w:val="PARAGRAPHE"/>
        <w:numPr>
          <w:ilvl w:val="0"/>
          <w:numId w:val="4"/>
        </w:numPr>
        <w:rPr>
          <w:noProof/>
          <w:sz w:val="22"/>
          <w:szCs w:val="22"/>
        </w:rPr>
      </w:pPr>
      <w:r w:rsidRPr="005C2A6A">
        <w:rPr>
          <w:noProof/>
          <w:sz w:val="22"/>
          <w:szCs w:val="22"/>
        </w:rPr>
        <w:t>le maintien en état de propreté de toutes les voies de circulation utilisées pendant toute la durée du chantier</w:t>
      </w:r>
      <w:r w:rsidR="008D3C36">
        <w:rPr>
          <w:noProof/>
          <w:sz w:val="22"/>
          <w:szCs w:val="22"/>
        </w:rPr>
        <w:t>,</w:t>
      </w:r>
    </w:p>
    <w:p w14:paraId="2634FAD0" w14:textId="77777777" w:rsidR="00CB10D2" w:rsidRPr="005C2A6A" w:rsidRDefault="00CB10D2" w:rsidP="00D34576">
      <w:pPr>
        <w:pStyle w:val="PARAGRAPHE"/>
        <w:numPr>
          <w:ilvl w:val="0"/>
          <w:numId w:val="4"/>
        </w:numPr>
        <w:rPr>
          <w:noProof/>
          <w:sz w:val="22"/>
          <w:szCs w:val="22"/>
        </w:rPr>
      </w:pPr>
      <w:r w:rsidRPr="005C2A6A">
        <w:rPr>
          <w:noProof/>
          <w:sz w:val="22"/>
          <w:szCs w:val="22"/>
        </w:rPr>
        <w:t>la protection du site contre tous les dégâts des eaux ;</w:t>
      </w:r>
    </w:p>
    <w:p w14:paraId="5986C112" w14:textId="61CA7EDB" w:rsidR="00CB10D2" w:rsidRPr="005C2A6A" w:rsidRDefault="00CB10D2" w:rsidP="00D34576">
      <w:pPr>
        <w:pStyle w:val="PARAGRAPHE"/>
        <w:numPr>
          <w:ilvl w:val="0"/>
          <w:numId w:val="4"/>
        </w:numPr>
        <w:rPr>
          <w:noProof/>
          <w:sz w:val="22"/>
          <w:szCs w:val="22"/>
        </w:rPr>
      </w:pPr>
      <w:r w:rsidRPr="005C2A6A">
        <w:rPr>
          <w:noProof/>
          <w:sz w:val="22"/>
          <w:szCs w:val="22"/>
        </w:rPr>
        <w:t>la remise en état de la voirie utilisée et endomagée par l'entreprise au cours des travaux</w:t>
      </w:r>
      <w:r w:rsidR="008D3C36">
        <w:rPr>
          <w:noProof/>
          <w:sz w:val="22"/>
          <w:szCs w:val="22"/>
        </w:rPr>
        <w:t>,</w:t>
      </w:r>
    </w:p>
    <w:p w14:paraId="21A9C2A2" w14:textId="77777777" w:rsidR="00CB10D2" w:rsidRPr="005C2A6A" w:rsidRDefault="00CB10D2" w:rsidP="00D34576">
      <w:pPr>
        <w:pStyle w:val="PARAGRAPHE"/>
        <w:numPr>
          <w:ilvl w:val="0"/>
          <w:numId w:val="4"/>
        </w:numPr>
        <w:rPr>
          <w:noProof/>
          <w:sz w:val="22"/>
          <w:szCs w:val="22"/>
        </w:rPr>
      </w:pPr>
      <w:r w:rsidRPr="005C2A6A">
        <w:rPr>
          <w:noProof/>
          <w:sz w:val="22"/>
          <w:szCs w:val="22"/>
        </w:rPr>
        <w:t>le déplacement de l’ensemble des installations de chantier,  vers une zone de travaux de la même commande,</w:t>
      </w:r>
    </w:p>
    <w:p w14:paraId="089C7455" w14:textId="77777777" w:rsidR="00CB10D2" w:rsidRPr="005C2A6A" w:rsidRDefault="00CB10D2" w:rsidP="00D34576">
      <w:pPr>
        <w:pStyle w:val="PARAGRAPHE"/>
        <w:numPr>
          <w:ilvl w:val="0"/>
          <w:numId w:val="4"/>
        </w:numPr>
        <w:rPr>
          <w:noProof/>
          <w:sz w:val="22"/>
          <w:szCs w:val="22"/>
        </w:rPr>
      </w:pPr>
      <w:r w:rsidRPr="005C2A6A">
        <w:rPr>
          <w:noProof/>
          <w:sz w:val="22"/>
          <w:szCs w:val="22"/>
        </w:rPr>
        <w:t>la mise à disposition au Maître d'Oeuvre d'un local de chantier équipé d'une table et 6 chaises y compris ses raccordements,</w:t>
      </w:r>
    </w:p>
    <w:p w14:paraId="75278C2F" w14:textId="15A50986" w:rsidR="00CB10D2" w:rsidRPr="005C2A6A" w:rsidRDefault="00CB10D2" w:rsidP="00D34576">
      <w:pPr>
        <w:pStyle w:val="PARAGRAPHE"/>
        <w:numPr>
          <w:ilvl w:val="0"/>
          <w:numId w:val="4"/>
        </w:numPr>
        <w:rPr>
          <w:noProof/>
          <w:sz w:val="22"/>
          <w:szCs w:val="22"/>
        </w:rPr>
      </w:pPr>
      <w:r w:rsidRPr="005C2A6A">
        <w:rPr>
          <w:noProof/>
          <w:sz w:val="22"/>
          <w:szCs w:val="22"/>
        </w:rPr>
        <w:t>l'enlèvement des installations, le repliement du matériel</w:t>
      </w:r>
      <w:r w:rsidR="008D3C36">
        <w:rPr>
          <w:noProof/>
          <w:sz w:val="22"/>
          <w:szCs w:val="22"/>
        </w:rPr>
        <w:t>,</w:t>
      </w:r>
    </w:p>
    <w:p w14:paraId="0939E6D5" w14:textId="77777777" w:rsidR="00CB10D2" w:rsidRPr="005C2A6A" w:rsidRDefault="00CB10D2" w:rsidP="00D34576">
      <w:pPr>
        <w:pStyle w:val="PARAGRAPHE"/>
        <w:numPr>
          <w:ilvl w:val="0"/>
          <w:numId w:val="4"/>
        </w:numPr>
        <w:rPr>
          <w:noProof/>
          <w:sz w:val="22"/>
          <w:szCs w:val="22"/>
        </w:rPr>
      </w:pPr>
      <w:r w:rsidRPr="005C2A6A">
        <w:rPr>
          <w:noProof/>
          <w:sz w:val="22"/>
          <w:szCs w:val="22"/>
        </w:rPr>
        <w:t>le nettoyage et la remise en état des lieux.</w:t>
      </w:r>
    </w:p>
    <w:p w14:paraId="0D592152" w14:textId="77777777" w:rsidR="00CB10D2" w:rsidRPr="005C2A6A" w:rsidRDefault="00CB10D2" w:rsidP="00CB10D2">
      <w:pPr>
        <w:pStyle w:val="PARAGRAPHE"/>
        <w:ind w:left="567"/>
        <w:rPr>
          <w:noProof/>
          <w:sz w:val="22"/>
          <w:szCs w:val="22"/>
        </w:rPr>
      </w:pPr>
    </w:p>
    <w:p w14:paraId="2F5FF326" w14:textId="77777777" w:rsidR="00CB10D2" w:rsidRPr="005C2A6A" w:rsidRDefault="00CB10D2" w:rsidP="00CB10D2">
      <w:pPr>
        <w:pStyle w:val="PARAGRAPHE"/>
        <w:ind w:left="567"/>
        <w:rPr>
          <w:noProof/>
          <w:sz w:val="22"/>
          <w:szCs w:val="22"/>
        </w:rPr>
      </w:pPr>
      <w:r w:rsidRPr="005C2A6A">
        <w:rPr>
          <w:noProof/>
          <w:sz w:val="22"/>
          <w:szCs w:val="22"/>
        </w:rPr>
        <w:t>Le paiement s'effectuera:</w:t>
      </w:r>
    </w:p>
    <w:p w14:paraId="0EFFC0AA" w14:textId="77777777" w:rsidR="00CB10D2" w:rsidRPr="005C2A6A" w:rsidRDefault="00CB10D2" w:rsidP="00CB10D2">
      <w:pPr>
        <w:pStyle w:val="PARAGRAPHE"/>
        <w:ind w:left="567"/>
        <w:rPr>
          <w:noProof/>
          <w:sz w:val="22"/>
          <w:szCs w:val="22"/>
        </w:rPr>
      </w:pPr>
      <w:r w:rsidRPr="005C2A6A">
        <w:rPr>
          <w:noProof/>
          <w:sz w:val="22"/>
          <w:szCs w:val="22"/>
        </w:rPr>
        <w:t>- 60% à l'achèvement des installations,</w:t>
      </w:r>
    </w:p>
    <w:p w14:paraId="048EF4A8" w14:textId="77777777" w:rsidR="00CB10D2" w:rsidRPr="005C2A6A" w:rsidRDefault="00CB10D2" w:rsidP="00CB10D2">
      <w:pPr>
        <w:pStyle w:val="PARAGRAPHE"/>
        <w:ind w:left="567"/>
        <w:rPr>
          <w:noProof/>
          <w:sz w:val="22"/>
          <w:szCs w:val="22"/>
        </w:rPr>
      </w:pPr>
      <w:r w:rsidRPr="005C2A6A">
        <w:rPr>
          <w:noProof/>
          <w:sz w:val="22"/>
          <w:szCs w:val="22"/>
        </w:rPr>
        <w:t>- 40% aprés repliement et remise en état des lieux.</w:t>
      </w:r>
    </w:p>
    <w:p w14:paraId="7B4C7BAA" w14:textId="77777777" w:rsidR="00CB10D2" w:rsidRPr="005C2A6A" w:rsidRDefault="00CB10D2" w:rsidP="00CB10D2">
      <w:pPr>
        <w:pStyle w:val="PARAGRAPHE"/>
        <w:ind w:left="567"/>
        <w:rPr>
          <w:noProof/>
          <w:sz w:val="22"/>
          <w:szCs w:val="22"/>
        </w:rPr>
      </w:pPr>
    </w:p>
    <w:p w14:paraId="40311029" w14:textId="3D54CCA9" w:rsidR="00CB10D2" w:rsidRPr="005C2A6A" w:rsidRDefault="00CB10D2" w:rsidP="00CB10D2">
      <w:pPr>
        <w:pStyle w:val="PARAGRAPHE"/>
        <w:ind w:left="567"/>
        <w:rPr>
          <w:noProof/>
          <w:sz w:val="22"/>
          <w:szCs w:val="22"/>
        </w:rPr>
      </w:pPr>
      <w:r w:rsidRPr="005C2A6A">
        <w:rPr>
          <w:noProof/>
          <w:sz w:val="22"/>
          <w:szCs w:val="22"/>
        </w:rPr>
        <w:t>Ce prix comprend l'élaboration du constat d'huissier avant travaux, la confection et la remise du dossier de récolement conformémént à l’article II.</w:t>
      </w:r>
      <w:r w:rsidR="00EB35C6">
        <w:rPr>
          <w:noProof/>
          <w:sz w:val="22"/>
          <w:szCs w:val="22"/>
        </w:rPr>
        <w:t>5</w:t>
      </w:r>
      <w:r w:rsidRPr="005C2A6A">
        <w:rPr>
          <w:noProof/>
          <w:sz w:val="22"/>
          <w:szCs w:val="22"/>
        </w:rPr>
        <w:t xml:space="preserve"> du CCTP.</w:t>
      </w:r>
    </w:p>
    <w:p w14:paraId="3545C1D9" w14:textId="77777777" w:rsidR="006957E1" w:rsidRDefault="006957E1" w:rsidP="00CB10D2">
      <w:pPr>
        <w:pStyle w:val="Textecourant"/>
        <w:tabs>
          <w:tab w:val="left" w:pos="567"/>
        </w:tabs>
        <w:ind w:left="567" w:right="0"/>
        <w:jc w:val="both"/>
        <w:rPr>
          <w:rFonts w:ascii="Times New Roman" w:hAnsi="Times New Roman"/>
          <w:sz w:val="22"/>
          <w:szCs w:val="22"/>
        </w:rPr>
      </w:pPr>
    </w:p>
    <w:p w14:paraId="502A6A36" w14:textId="77777777" w:rsidR="000C737C" w:rsidRDefault="000C737C" w:rsidP="00CB10D2">
      <w:pPr>
        <w:pStyle w:val="Textecourant"/>
        <w:tabs>
          <w:tab w:val="left" w:pos="567"/>
        </w:tabs>
        <w:ind w:left="567" w:right="0"/>
        <w:jc w:val="both"/>
        <w:rPr>
          <w:rFonts w:ascii="Times New Roman" w:hAnsi="Times New Roman"/>
          <w:sz w:val="22"/>
          <w:szCs w:val="22"/>
        </w:rPr>
      </w:pPr>
    </w:p>
    <w:p w14:paraId="0639854B" w14:textId="77777777" w:rsidR="000C737C" w:rsidRDefault="000C737C" w:rsidP="00CB10D2">
      <w:pPr>
        <w:pStyle w:val="Textecourant"/>
        <w:tabs>
          <w:tab w:val="left" w:pos="567"/>
        </w:tabs>
        <w:ind w:left="567" w:right="0"/>
        <w:jc w:val="both"/>
        <w:rPr>
          <w:rFonts w:ascii="Times New Roman" w:hAnsi="Times New Roman"/>
          <w:sz w:val="22"/>
          <w:szCs w:val="22"/>
        </w:rPr>
      </w:pPr>
    </w:p>
    <w:p w14:paraId="67BB4265" w14:textId="77777777" w:rsidR="008A6215" w:rsidRPr="005C2A6A" w:rsidRDefault="008A6215" w:rsidP="00CB10D2">
      <w:pPr>
        <w:pStyle w:val="Textecourant"/>
        <w:tabs>
          <w:tab w:val="left" w:pos="567"/>
        </w:tabs>
        <w:ind w:left="567" w:right="0"/>
        <w:jc w:val="both"/>
        <w:rPr>
          <w:rFonts w:ascii="Times New Roman" w:hAnsi="Times New Roman"/>
          <w:noProof/>
          <w:sz w:val="22"/>
          <w:szCs w:val="22"/>
        </w:rPr>
      </w:pPr>
      <w:r w:rsidRPr="005C2A6A">
        <w:rPr>
          <w:rFonts w:ascii="Times New Roman" w:hAnsi="Times New Roman"/>
          <w:noProof/>
          <w:sz w:val="22"/>
          <w:szCs w:val="22"/>
        </w:rPr>
        <w:t>Ce prix s'applique au FORFAIT.</w:t>
      </w:r>
    </w:p>
    <w:p w14:paraId="15EF06B8" w14:textId="77777777" w:rsidR="008A6215" w:rsidRPr="005C2A6A" w:rsidRDefault="008A6215" w:rsidP="008A6215">
      <w:pPr>
        <w:pStyle w:val="ENUMERATION"/>
        <w:tabs>
          <w:tab w:val="left" w:pos="567"/>
        </w:tabs>
        <w:ind w:left="567" w:right="0"/>
        <w:jc w:val="both"/>
        <w:rPr>
          <w:rFonts w:ascii="Times New Roman" w:hAnsi="Times New Roman"/>
          <w:noProof/>
          <w:sz w:val="22"/>
          <w:szCs w:val="22"/>
        </w:rPr>
      </w:pPr>
    </w:p>
    <w:p w14:paraId="0DE17526" w14:textId="77777777" w:rsidR="0082794C" w:rsidRPr="00C0533E" w:rsidRDefault="0082794C" w:rsidP="00C0533E">
      <w:pPr>
        <w:pStyle w:val="PRIX"/>
      </w:pPr>
      <w:r w:rsidRPr="00C0533E">
        <w:t>LE</w:t>
      </w:r>
      <w:r w:rsidR="005C2A6A" w:rsidRPr="00C0533E">
        <w:t xml:space="preserve"> </w:t>
      </w:r>
      <w:r w:rsidR="006957E1" w:rsidRPr="00C0533E">
        <w:t>FORFAIT</w:t>
      </w:r>
      <w:r w:rsidR="000C737C" w:rsidRPr="00C0533E">
        <w:tab/>
      </w:r>
    </w:p>
    <w:p w14:paraId="1D57DE0A" w14:textId="77777777" w:rsidR="004D0B56" w:rsidRDefault="004D0B56" w:rsidP="00C0533E">
      <w:pPr>
        <w:pStyle w:val="PRIX"/>
      </w:pPr>
      <w:r>
        <w:tab/>
      </w:r>
    </w:p>
    <w:p w14:paraId="05C4D8DD" w14:textId="77777777" w:rsidR="00161601" w:rsidRDefault="00161601" w:rsidP="00161601"/>
    <w:p w14:paraId="496E1FC2" w14:textId="77777777" w:rsidR="00743F33" w:rsidRPr="005C2A6A" w:rsidRDefault="00743F33" w:rsidP="00743F33">
      <w:pPr>
        <w:pStyle w:val="NormalSoulign"/>
      </w:pPr>
    </w:p>
    <w:p w14:paraId="13AB03A2" w14:textId="77777777" w:rsidR="00161601" w:rsidRDefault="00161601" w:rsidP="00743F33">
      <w:pPr>
        <w:pStyle w:val="NormalSoulign"/>
        <w:ind w:left="0"/>
      </w:pPr>
    </w:p>
    <w:p w14:paraId="0D3421F8" w14:textId="77777777" w:rsidR="00EA081F" w:rsidRDefault="00EA081F" w:rsidP="00743F33">
      <w:pPr>
        <w:pStyle w:val="NormalSoulign"/>
        <w:ind w:left="0"/>
      </w:pPr>
    </w:p>
    <w:p w14:paraId="38D9AB2B" w14:textId="77777777" w:rsidR="00161601" w:rsidRDefault="00161601" w:rsidP="00161601"/>
    <w:p w14:paraId="67CA8F12" w14:textId="40969FEF" w:rsidR="002700E3" w:rsidRDefault="00D12E14" w:rsidP="00D12E14">
      <w:pPr>
        <w:pStyle w:val="Titre1"/>
      </w:pPr>
      <w:r>
        <w:t>3.2</w:t>
      </w:r>
      <w:r w:rsidR="00943B08">
        <w:tab/>
      </w:r>
      <w:r w:rsidR="00C557C6">
        <w:t xml:space="preserve"> </w:t>
      </w:r>
      <w:r w:rsidR="00933BFF" w:rsidRPr="00C0533E">
        <w:t>TERRASSEMENTS</w:t>
      </w:r>
      <w:r w:rsidR="00933BFF" w:rsidRPr="005C2A6A">
        <w:t xml:space="preserve"> GENERAUX</w:t>
      </w:r>
    </w:p>
    <w:p w14:paraId="63969B65" w14:textId="77777777" w:rsidR="00161601" w:rsidRPr="00161601" w:rsidRDefault="00161601" w:rsidP="00161601">
      <w:pPr>
        <w:rPr>
          <w:lang w:val="x-none" w:eastAsia="x-none"/>
        </w:rPr>
      </w:pPr>
    </w:p>
    <w:p w14:paraId="7EA6FE89" w14:textId="77777777" w:rsidR="00933BFF" w:rsidRPr="005C2A6A" w:rsidRDefault="00933BFF" w:rsidP="00933BFF">
      <w:pPr>
        <w:ind w:left="426"/>
        <w:rPr>
          <w:szCs w:val="22"/>
          <w:lang w:eastAsia="x-none"/>
        </w:rPr>
      </w:pPr>
    </w:p>
    <w:p w14:paraId="1F60828C" w14:textId="115FE4D7" w:rsidR="002700E3" w:rsidRPr="005C2A6A" w:rsidRDefault="00161601" w:rsidP="00161601">
      <w:pPr>
        <w:pStyle w:val="Titre2"/>
      </w:pPr>
      <w:r>
        <w:t>3.2.</w:t>
      </w:r>
      <w:r w:rsidR="00890F6D">
        <w:t>1</w:t>
      </w:r>
      <w:r w:rsidR="00F2615B" w:rsidRPr="005C2A6A">
        <w:t xml:space="preserve"> </w:t>
      </w:r>
      <w:r w:rsidR="00BB31BF" w:rsidRPr="005C2A6A">
        <w:tab/>
      </w:r>
      <w:r w:rsidR="002700E3" w:rsidRPr="005C2A6A">
        <w:t>DEBROUSSAILLAGE</w:t>
      </w:r>
    </w:p>
    <w:p w14:paraId="547D0974" w14:textId="77777777" w:rsidR="002700E3" w:rsidRPr="005C2A6A" w:rsidRDefault="002700E3" w:rsidP="002700E3">
      <w:pPr>
        <w:pStyle w:val="Paragraphe1"/>
        <w:tabs>
          <w:tab w:val="left" w:pos="-567"/>
          <w:tab w:val="left" w:pos="567"/>
        </w:tabs>
        <w:ind w:left="-567"/>
        <w:rPr>
          <w:rFonts w:ascii="Times New Roman" w:hAnsi="Times New Roman"/>
          <w:szCs w:val="22"/>
        </w:rPr>
      </w:pPr>
    </w:p>
    <w:p w14:paraId="5BE083C0" w14:textId="77777777" w:rsidR="002700E3" w:rsidRPr="005C2A6A" w:rsidRDefault="002700E3" w:rsidP="002700E3">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4F2B4A12" w14:textId="1C4C3F84"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2700E3" w:rsidRPr="005C2A6A">
        <w:rPr>
          <w:rFonts w:ascii="Times New Roman" w:hAnsi="Times New Roman"/>
          <w:sz w:val="22"/>
          <w:szCs w:val="22"/>
        </w:rPr>
        <w:t xml:space="preserve">arrachage des taillis, haies, broussailles et arbres dont la circonférence mesurée à 1,00 m du sol est inférieure à 150 cm, </w:t>
      </w:r>
      <w:r w:rsidR="008152F8">
        <w:rPr>
          <w:rFonts w:ascii="Times New Roman" w:hAnsi="Times New Roman"/>
          <w:sz w:val="22"/>
          <w:szCs w:val="22"/>
        </w:rPr>
        <w:t>le broyage et</w:t>
      </w:r>
      <w:r w:rsidR="002700E3" w:rsidRPr="005C2A6A">
        <w:rPr>
          <w:rFonts w:ascii="Times New Roman" w:hAnsi="Times New Roman"/>
          <w:sz w:val="22"/>
          <w:szCs w:val="22"/>
        </w:rPr>
        <w:t xml:space="preserve"> la mise </w:t>
      </w:r>
      <w:r w:rsidR="008152F8">
        <w:rPr>
          <w:rFonts w:ascii="Times New Roman" w:hAnsi="Times New Roman"/>
          <w:sz w:val="22"/>
          <w:szCs w:val="22"/>
        </w:rPr>
        <w:t>en dépôt</w:t>
      </w:r>
      <w:r w:rsidR="002700E3" w:rsidRPr="005C2A6A">
        <w:rPr>
          <w:rFonts w:ascii="Times New Roman" w:hAnsi="Times New Roman"/>
          <w:sz w:val="22"/>
          <w:szCs w:val="22"/>
        </w:rPr>
        <w:t xml:space="preserve"> y compris transport.</w:t>
      </w:r>
    </w:p>
    <w:p w14:paraId="4AC56EE7" w14:textId="77777777" w:rsidR="002700E3" w:rsidRPr="005C2A6A" w:rsidRDefault="002700E3" w:rsidP="002700E3">
      <w:pPr>
        <w:pStyle w:val="Textecourant"/>
        <w:tabs>
          <w:tab w:val="left" w:pos="567"/>
        </w:tabs>
        <w:ind w:left="0" w:right="0"/>
        <w:jc w:val="both"/>
        <w:rPr>
          <w:rFonts w:ascii="Times New Roman" w:hAnsi="Times New Roman"/>
          <w:sz w:val="22"/>
          <w:szCs w:val="22"/>
        </w:rPr>
      </w:pPr>
    </w:p>
    <w:p w14:paraId="133C7002" w14:textId="77777777" w:rsidR="006C265E" w:rsidRPr="005C2A6A" w:rsidRDefault="00525A86" w:rsidP="00C0533E">
      <w:pPr>
        <w:pStyle w:val="PRIX"/>
      </w:pPr>
      <w:r w:rsidRPr="005C2A6A">
        <w:t xml:space="preserve">LE METRE </w:t>
      </w:r>
      <w:r w:rsidR="002700E3" w:rsidRPr="005C2A6A">
        <w:t>CARRE</w:t>
      </w:r>
      <w:r w:rsidR="00D1486F">
        <w:tab/>
      </w:r>
    </w:p>
    <w:p w14:paraId="10A1B946" w14:textId="77777777" w:rsidR="002700E3" w:rsidRDefault="00D1486F" w:rsidP="00C0533E">
      <w:pPr>
        <w:pStyle w:val="PRIX"/>
      </w:pPr>
      <w:r>
        <w:tab/>
      </w:r>
    </w:p>
    <w:p w14:paraId="274D5CEA" w14:textId="77777777" w:rsidR="00D1486F" w:rsidRPr="005C2A6A" w:rsidRDefault="00D1486F" w:rsidP="002700E3">
      <w:pPr>
        <w:tabs>
          <w:tab w:val="left" w:pos="567"/>
          <w:tab w:val="left" w:leader="dot" w:pos="7371"/>
        </w:tabs>
        <w:ind w:left="567"/>
        <w:rPr>
          <w:b/>
          <w:szCs w:val="22"/>
        </w:rPr>
      </w:pPr>
    </w:p>
    <w:p w14:paraId="5DF25678" w14:textId="77777777" w:rsidR="00933BFF" w:rsidRPr="005C2A6A" w:rsidRDefault="00933BFF" w:rsidP="00933BFF">
      <w:pPr>
        <w:pStyle w:val="Paragraphe1"/>
        <w:pBdr>
          <w:bottom w:val="single" w:sz="4" w:space="1" w:color="auto"/>
        </w:pBdr>
        <w:tabs>
          <w:tab w:val="left" w:pos="567"/>
        </w:tabs>
        <w:jc w:val="both"/>
        <w:rPr>
          <w:rFonts w:ascii="Times New Roman" w:hAnsi="Times New Roman"/>
          <w:szCs w:val="22"/>
        </w:rPr>
      </w:pPr>
    </w:p>
    <w:p w14:paraId="34EC3527" w14:textId="77777777" w:rsidR="00933BFF" w:rsidRPr="005C2A6A" w:rsidRDefault="00933BFF" w:rsidP="00C0533E"/>
    <w:p w14:paraId="64BFE0CC" w14:textId="33F6E624" w:rsidR="002700E3" w:rsidRPr="005C2A6A" w:rsidRDefault="00161601" w:rsidP="00161601">
      <w:pPr>
        <w:pStyle w:val="Titre2"/>
      </w:pPr>
      <w:r>
        <w:t>3.2.</w:t>
      </w:r>
      <w:r w:rsidR="00890F6D">
        <w:t>2</w:t>
      </w:r>
      <w:r w:rsidR="00BB31BF" w:rsidRPr="005C2A6A">
        <w:tab/>
      </w:r>
      <w:r w:rsidR="002700E3" w:rsidRPr="005C2A6A">
        <w:t>DECAPAGE</w:t>
      </w:r>
      <w:r w:rsidR="00C81843">
        <w:t xml:space="preserve"> </w:t>
      </w:r>
    </w:p>
    <w:p w14:paraId="301FE4D3" w14:textId="77777777" w:rsidR="002700E3" w:rsidRPr="005C2A6A" w:rsidRDefault="002700E3" w:rsidP="002700E3">
      <w:pPr>
        <w:rPr>
          <w:szCs w:val="22"/>
          <w:lang w:val="x-none" w:eastAsia="x-none"/>
        </w:rPr>
      </w:pPr>
    </w:p>
    <w:p w14:paraId="529A5003" w14:textId="472B85F8" w:rsidR="002700E3" w:rsidRPr="005C2A6A" w:rsidRDefault="002700E3" w:rsidP="002700E3">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 xml:space="preserve">Ce prix rémunère : le décapage sur une épaisseur </w:t>
      </w:r>
      <w:r w:rsidR="002D00D1">
        <w:rPr>
          <w:rFonts w:ascii="Times New Roman" w:hAnsi="Times New Roman"/>
          <w:sz w:val="22"/>
          <w:szCs w:val="22"/>
        </w:rPr>
        <w:t>variable</w:t>
      </w:r>
      <w:r w:rsidRPr="005C2A6A">
        <w:rPr>
          <w:rFonts w:ascii="Times New Roman" w:hAnsi="Times New Roman"/>
          <w:sz w:val="22"/>
          <w:szCs w:val="22"/>
        </w:rPr>
        <w:t xml:space="preserve"> dans les zones prescrites par le Maître d'Œuvre et comprend :</w:t>
      </w:r>
    </w:p>
    <w:p w14:paraId="04FC695F" w14:textId="52C4BC73"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002700E3" w:rsidRPr="005C2A6A">
        <w:rPr>
          <w:rFonts w:ascii="Times New Roman" w:hAnsi="Times New Roman"/>
          <w:sz w:val="22"/>
          <w:szCs w:val="22"/>
        </w:rPr>
        <w:t>enlèvement de la terre végétale,</w:t>
      </w:r>
    </w:p>
    <w:p w14:paraId="626312AA" w14:textId="251F5819"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la </w:t>
      </w:r>
      <w:r w:rsidR="002700E3" w:rsidRPr="005C2A6A">
        <w:rPr>
          <w:rFonts w:ascii="Times New Roman" w:hAnsi="Times New Roman"/>
          <w:sz w:val="22"/>
          <w:szCs w:val="22"/>
        </w:rPr>
        <w:t xml:space="preserve">mise en dépôt </w:t>
      </w:r>
      <w:r w:rsidR="00C1235B" w:rsidRPr="005C2A6A">
        <w:rPr>
          <w:rFonts w:ascii="Times New Roman" w:hAnsi="Times New Roman"/>
          <w:sz w:val="22"/>
          <w:szCs w:val="22"/>
        </w:rPr>
        <w:t>y compris le transport.</w:t>
      </w:r>
    </w:p>
    <w:p w14:paraId="0DCFE398" w14:textId="77777777" w:rsidR="002700E3" w:rsidRPr="005C2A6A" w:rsidRDefault="002700E3" w:rsidP="002700E3">
      <w:pPr>
        <w:rPr>
          <w:b/>
          <w:szCs w:val="22"/>
        </w:rPr>
      </w:pPr>
    </w:p>
    <w:p w14:paraId="7B5AFDE8" w14:textId="3C72759D" w:rsidR="00525A86" w:rsidRPr="005C2A6A" w:rsidRDefault="002700E3" w:rsidP="00C0533E">
      <w:pPr>
        <w:pStyle w:val="PRIX"/>
      </w:pPr>
      <w:r w:rsidRPr="005C2A6A">
        <w:t>LE METRE C</w:t>
      </w:r>
      <w:r w:rsidR="009F0A83">
        <w:t>UBE</w:t>
      </w:r>
      <w:r w:rsidR="00D1486F">
        <w:tab/>
      </w:r>
    </w:p>
    <w:p w14:paraId="6CCB9641" w14:textId="77777777" w:rsidR="00D1486F" w:rsidRDefault="00D1486F" w:rsidP="00C0533E">
      <w:pPr>
        <w:pStyle w:val="PRIX"/>
      </w:pPr>
      <w:r>
        <w:tab/>
      </w:r>
    </w:p>
    <w:p w14:paraId="595027E2" w14:textId="77777777" w:rsidR="00D1486F" w:rsidRDefault="00D1486F" w:rsidP="00D1486F">
      <w:pPr>
        <w:tabs>
          <w:tab w:val="left" w:pos="567"/>
          <w:tab w:val="left" w:leader="dot" w:pos="8221"/>
        </w:tabs>
        <w:ind w:left="567"/>
        <w:rPr>
          <w:szCs w:val="22"/>
        </w:rPr>
      </w:pPr>
    </w:p>
    <w:p w14:paraId="7316F512" w14:textId="77777777" w:rsidR="00D1486F" w:rsidRPr="005C2A6A" w:rsidRDefault="00D1486F" w:rsidP="00161601">
      <w:pPr>
        <w:pStyle w:val="NormalSoulign"/>
      </w:pPr>
    </w:p>
    <w:p w14:paraId="52C4A9ED" w14:textId="77777777" w:rsidR="002700E3" w:rsidRPr="005C2A6A" w:rsidRDefault="002700E3" w:rsidP="002700E3">
      <w:pPr>
        <w:rPr>
          <w:szCs w:val="22"/>
        </w:rPr>
      </w:pPr>
    </w:p>
    <w:p w14:paraId="5DB7C2A3" w14:textId="55D257DA" w:rsidR="002700E3" w:rsidRPr="005C2A6A" w:rsidRDefault="00161601" w:rsidP="00161601">
      <w:pPr>
        <w:pStyle w:val="Titre2"/>
      </w:pPr>
      <w:r>
        <w:t>3.2.</w:t>
      </w:r>
      <w:r w:rsidR="00890F6D">
        <w:t>3</w:t>
      </w:r>
      <w:r w:rsidR="00F2615B" w:rsidRPr="005C2A6A">
        <w:t xml:space="preserve"> </w:t>
      </w:r>
      <w:r w:rsidR="00BB31BF" w:rsidRPr="005C2A6A">
        <w:tab/>
      </w:r>
      <w:r w:rsidR="002700E3" w:rsidRPr="005C2A6A">
        <w:t>DEBLAIS</w:t>
      </w:r>
    </w:p>
    <w:p w14:paraId="6DB2C360" w14:textId="77777777" w:rsidR="002700E3" w:rsidRPr="005C2A6A" w:rsidRDefault="002700E3" w:rsidP="002700E3">
      <w:pPr>
        <w:rPr>
          <w:szCs w:val="22"/>
          <w:lang w:val="x-none" w:eastAsia="x-none"/>
        </w:rPr>
      </w:pPr>
    </w:p>
    <w:p w14:paraId="7DFE23BF" w14:textId="77777777" w:rsidR="002700E3" w:rsidRPr="005C2A6A" w:rsidRDefault="002700E3" w:rsidP="002700E3">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Ces prix rémunèrent l'exécution de déblais et comprennent :</w:t>
      </w:r>
    </w:p>
    <w:p w14:paraId="4E48871B" w14:textId="4F11E591"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le </w:t>
      </w:r>
      <w:r w:rsidRPr="005C2A6A">
        <w:rPr>
          <w:rFonts w:ascii="Times New Roman" w:hAnsi="Times New Roman"/>
          <w:sz w:val="22"/>
          <w:szCs w:val="22"/>
        </w:rPr>
        <w:t>piquetages,</w:t>
      </w:r>
    </w:p>
    <w:p w14:paraId="4F73EB54" w14:textId="297A65B8"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l’</w:t>
      </w:r>
      <w:r w:rsidRPr="005C2A6A">
        <w:rPr>
          <w:rFonts w:ascii="Times New Roman" w:hAnsi="Times New Roman"/>
          <w:sz w:val="22"/>
          <w:szCs w:val="22"/>
        </w:rPr>
        <w:t>extraction des matériaux,</w:t>
      </w:r>
    </w:p>
    <w:p w14:paraId="2D17CB29" w14:textId="013B68BF"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la </w:t>
      </w:r>
      <w:r w:rsidRPr="005C2A6A">
        <w:rPr>
          <w:rFonts w:ascii="Times New Roman" w:hAnsi="Times New Roman"/>
          <w:sz w:val="22"/>
          <w:szCs w:val="22"/>
        </w:rPr>
        <w:t>protection contre les eaux de toute nature pendant l'exécution,</w:t>
      </w:r>
    </w:p>
    <w:p w14:paraId="04D9AEFA" w14:textId="011DE686"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le </w:t>
      </w:r>
      <w:r w:rsidRPr="005C2A6A">
        <w:rPr>
          <w:rFonts w:ascii="Times New Roman" w:hAnsi="Times New Roman"/>
          <w:sz w:val="22"/>
          <w:szCs w:val="22"/>
        </w:rPr>
        <w:t>réglage des talus et de la plate-forme,</w:t>
      </w:r>
    </w:p>
    <w:p w14:paraId="2E1A6073" w14:textId="122A3C39"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le </w:t>
      </w:r>
      <w:r w:rsidRPr="005C2A6A">
        <w:rPr>
          <w:rFonts w:ascii="Times New Roman" w:hAnsi="Times New Roman"/>
          <w:sz w:val="22"/>
          <w:szCs w:val="22"/>
        </w:rPr>
        <w:t>compactage de la plate-forme,</w:t>
      </w:r>
    </w:p>
    <w:p w14:paraId="44F2D506" w14:textId="7BE7230C"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la </w:t>
      </w:r>
      <w:r w:rsidRPr="005C2A6A">
        <w:rPr>
          <w:rFonts w:ascii="Times New Roman" w:hAnsi="Times New Roman"/>
          <w:sz w:val="22"/>
          <w:szCs w:val="22"/>
        </w:rPr>
        <w:t>mise en dépôt y compris transport</w:t>
      </w:r>
      <w:r w:rsidR="002700E3" w:rsidRPr="005C2A6A">
        <w:rPr>
          <w:rFonts w:ascii="Times New Roman" w:hAnsi="Times New Roman"/>
          <w:sz w:val="22"/>
          <w:szCs w:val="22"/>
        </w:rPr>
        <w:t>.</w:t>
      </w:r>
    </w:p>
    <w:p w14:paraId="32E31854" w14:textId="77777777" w:rsidR="00C1235B" w:rsidRPr="005C2A6A" w:rsidRDefault="00C1235B" w:rsidP="00161601">
      <w:pPr>
        <w:pStyle w:val="NormalSoulign"/>
      </w:pPr>
    </w:p>
    <w:p w14:paraId="4D291D7D" w14:textId="77777777" w:rsidR="009945D0" w:rsidRDefault="009945D0" w:rsidP="009945D0">
      <w:pPr>
        <w:pStyle w:val="Textecourant"/>
        <w:tabs>
          <w:tab w:val="left" w:pos="567"/>
        </w:tabs>
        <w:ind w:left="0" w:right="0"/>
        <w:jc w:val="both"/>
        <w:rPr>
          <w:rFonts w:ascii="Times New Roman" w:hAnsi="Times New Roman"/>
          <w:sz w:val="22"/>
          <w:szCs w:val="22"/>
        </w:rPr>
      </w:pPr>
    </w:p>
    <w:p w14:paraId="2E03D8B9" w14:textId="77777777" w:rsidR="00161601" w:rsidRDefault="00161601" w:rsidP="009945D0">
      <w:pPr>
        <w:pStyle w:val="Textecourant"/>
        <w:tabs>
          <w:tab w:val="left" w:pos="567"/>
        </w:tabs>
        <w:ind w:left="0" w:right="0"/>
        <w:jc w:val="both"/>
        <w:rPr>
          <w:rFonts w:ascii="Times New Roman" w:hAnsi="Times New Roman"/>
          <w:sz w:val="22"/>
          <w:szCs w:val="22"/>
        </w:rPr>
      </w:pPr>
    </w:p>
    <w:p w14:paraId="3D5D2F7C" w14:textId="51E4C8DF" w:rsidR="002700E3" w:rsidRDefault="00161601" w:rsidP="00C5206A">
      <w:pPr>
        <w:pStyle w:val="Titre3"/>
      </w:pPr>
      <w:r>
        <w:t>3.2.</w:t>
      </w:r>
      <w:r w:rsidR="00890F6D">
        <w:t>3</w:t>
      </w:r>
      <w:r>
        <w:t>.1</w:t>
      </w:r>
      <w:r w:rsidR="00F2615B" w:rsidRPr="005C2A6A">
        <w:t xml:space="preserve"> </w:t>
      </w:r>
      <w:r w:rsidR="006C265E" w:rsidRPr="005C2A6A">
        <w:tab/>
      </w:r>
      <w:r w:rsidR="002700E3" w:rsidRPr="005C2A6A">
        <w:t>DEBLAI</w:t>
      </w:r>
      <w:r>
        <w:t>S DE MASSE</w:t>
      </w:r>
    </w:p>
    <w:p w14:paraId="64442EF4" w14:textId="3F9BFDC6" w:rsidR="00C5206A" w:rsidRPr="00C5206A" w:rsidRDefault="00C5206A" w:rsidP="00C5206A"/>
    <w:p w14:paraId="0D073FD2" w14:textId="77777777" w:rsidR="002700E3" w:rsidRPr="005C2A6A" w:rsidRDefault="002700E3" w:rsidP="002700E3">
      <w:pPr>
        <w:tabs>
          <w:tab w:val="left" w:pos="567"/>
        </w:tabs>
        <w:jc w:val="both"/>
        <w:rPr>
          <w:szCs w:val="22"/>
        </w:rPr>
      </w:pPr>
    </w:p>
    <w:p w14:paraId="6A2812BC" w14:textId="77777777" w:rsidR="00525A86" w:rsidRDefault="002700E3" w:rsidP="00C0533E">
      <w:pPr>
        <w:pStyle w:val="PRIX"/>
      </w:pPr>
      <w:r w:rsidRPr="005C2A6A">
        <w:t>LE METRE CUBE</w:t>
      </w:r>
      <w:r w:rsidR="000E53AE">
        <w:tab/>
      </w:r>
    </w:p>
    <w:p w14:paraId="1E63A006" w14:textId="77777777" w:rsidR="000E53AE" w:rsidRPr="005C2A6A" w:rsidRDefault="000E53AE" w:rsidP="00C0533E">
      <w:pPr>
        <w:pStyle w:val="PRIX"/>
      </w:pPr>
      <w:r>
        <w:tab/>
      </w:r>
    </w:p>
    <w:p w14:paraId="6EFEC4F8" w14:textId="77777777" w:rsidR="002700E3" w:rsidRPr="005C2A6A" w:rsidRDefault="002700E3" w:rsidP="002700E3">
      <w:pPr>
        <w:ind w:left="567"/>
        <w:rPr>
          <w:b/>
          <w:szCs w:val="22"/>
        </w:rPr>
      </w:pPr>
    </w:p>
    <w:p w14:paraId="3ED7402D" w14:textId="77777777" w:rsidR="002700E3" w:rsidRPr="005C2A6A" w:rsidRDefault="002700E3" w:rsidP="00161601">
      <w:pPr>
        <w:pStyle w:val="NormalSoulign"/>
      </w:pPr>
    </w:p>
    <w:p w14:paraId="62C5CF58" w14:textId="77777777" w:rsidR="00251594" w:rsidRDefault="00251594" w:rsidP="00C0533E"/>
    <w:p w14:paraId="722FBA3A" w14:textId="77777777" w:rsidR="00C5206A" w:rsidRDefault="00C5206A" w:rsidP="00C0533E"/>
    <w:p w14:paraId="3B2214DC" w14:textId="77777777" w:rsidR="00045BB6" w:rsidRDefault="00045BB6" w:rsidP="00C0533E"/>
    <w:p w14:paraId="4A240DF8" w14:textId="77777777" w:rsidR="00045BB6" w:rsidRDefault="00045BB6" w:rsidP="00C0533E"/>
    <w:p w14:paraId="53FE26B1" w14:textId="77777777" w:rsidR="00C5206A" w:rsidRDefault="00C5206A" w:rsidP="00C0533E"/>
    <w:p w14:paraId="2AEE2AB7" w14:textId="77777777" w:rsidR="0065328C" w:rsidRDefault="0065328C" w:rsidP="00045BB6">
      <w:pPr>
        <w:pStyle w:val="NormalSoulign"/>
      </w:pPr>
    </w:p>
    <w:p w14:paraId="42AC650C" w14:textId="77777777" w:rsidR="00C5206A" w:rsidRDefault="00C5206A" w:rsidP="00C0533E"/>
    <w:p w14:paraId="59B04A5E" w14:textId="46E9F27C" w:rsidR="00251594" w:rsidRPr="005C2A6A" w:rsidRDefault="00161601" w:rsidP="00C5206A">
      <w:pPr>
        <w:pStyle w:val="Titre3"/>
      </w:pPr>
      <w:r>
        <w:t>3.2.</w:t>
      </w:r>
      <w:r w:rsidR="00890F6D">
        <w:t>3</w:t>
      </w:r>
      <w:r>
        <w:t>.2</w:t>
      </w:r>
      <w:r w:rsidR="006C265E" w:rsidRPr="005C2A6A">
        <w:tab/>
      </w:r>
      <w:r w:rsidR="00251594" w:rsidRPr="00161601">
        <w:t>DEBLAI</w:t>
      </w:r>
      <w:r w:rsidR="00C5206A">
        <w:t>S</w:t>
      </w:r>
      <w:r w:rsidR="00251594" w:rsidRPr="005C2A6A">
        <w:t xml:space="preserve"> </w:t>
      </w:r>
      <w:r w:rsidR="00C5206A">
        <w:t>DE</w:t>
      </w:r>
      <w:r w:rsidR="00251594" w:rsidRPr="005C2A6A">
        <w:t xml:space="preserve"> PURGE</w:t>
      </w:r>
    </w:p>
    <w:p w14:paraId="2B36589D" w14:textId="77777777" w:rsidR="00C5206A" w:rsidRDefault="00C5206A" w:rsidP="002135E5">
      <w:pPr>
        <w:pStyle w:val="Textecourant"/>
        <w:tabs>
          <w:tab w:val="left" w:pos="567"/>
        </w:tabs>
        <w:ind w:left="993" w:right="0"/>
        <w:jc w:val="both"/>
        <w:rPr>
          <w:rFonts w:ascii="Times New Roman" w:hAnsi="Times New Roman"/>
          <w:sz w:val="22"/>
          <w:szCs w:val="22"/>
        </w:rPr>
      </w:pPr>
    </w:p>
    <w:p w14:paraId="0D8871C1" w14:textId="77777777" w:rsidR="00C5206A" w:rsidRPr="005C2A6A" w:rsidRDefault="00C5206A" w:rsidP="002135E5">
      <w:pPr>
        <w:pStyle w:val="Textecourant"/>
        <w:tabs>
          <w:tab w:val="left" w:pos="567"/>
        </w:tabs>
        <w:ind w:left="993" w:right="0"/>
        <w:jc w:val="both"/>
        <w:rPr>
          <w:rFonts w:ascii="Times New Roman" w:hAnsi="Times New Roman"/>
          <w:sz w:val="22"/>
          <w:szCs w:val="22"/>
        </w:rPr>
      </w:pPr>
    </w:p>
    <w:p w14:paraId="662B92B5" w14:textId="77777777" w:rsidR="00525A86" w:rsidRDefault="00251594" w:rsidP="00C0533E">
      <w:pPr>
        <w:pStyle w:val="PRIX"/>
      </w:pPr>
      <w:r w:rsidRPr="005C2A6A">
        <w:t>LE METRE CUBE</w:t>
      </w:r>
      <w:r w:rsidR="000E53AE">
        <w:tab/>
      </w:r>
    </w:p>
    <w:p w14:paraId="30A8046B" w14:textId="77777777" w:rsidR="000E53AE" w:rsidRPr="005C2A6A" w:rsidRDefault="000E53AE" w:rsidP="00C0533E">
      <w:pPr>
        <w:pStyle w:val="PRIX"/>
      </w:pPr>
      <w:r>
        <w:tab/>
      </w:r>
    </w:p>
    <w:p w14:paraId="38BE4E78" w14:textId="77777777" w:rsidR="00251594" w:rsidRPr="005C2A6A" w:rsidRDefault="00251594" w:rsidP="00251594">
      <w:pPr>
        <w:ind w:left="567"/>
        <w:rPr>
          <w:b/>
          <w:szCs w:val="22"/>
        </w:rPr>
      </w:pPr>
    </w:p>
    <w:p w14:paraId="77D52403" w14:textId="77777777" w:rsidR="00251594" w:rsidRPr="005C2A6A" w:rsidRDefault="00251594" w:rsidP="00161601">
      <w:pPr>
        <w:pStyle w:val="NormalSoulign"/>
      </w:pPr>
    </w:p>
    <w:p w14:paraId="46D37FCD" w14:textId="77777777" w:rsidR="00251594" w:rsidRPr="005C2A6A" w:rsidRDefault="00251594" w:rsidP="00251594">
      <w:pPr>
        <w:rPr>
          <w:szCs w:val="22"/>
        </w:rPr>
      </w:pPr>
    </w:p>
    <w:p w14:paraId="3ADAA6ED" w14:textId="1304B11D" w:rsidR="002700E3" w:rsidRPr="005C2A6A" w:rsidRDefault="00161601" w:rsidP="00161601">
      <w:pPr>
        <w:pStyle w:val="Titre2"/>
      </w:pPr>
      <w:r>
        <w:t>3.2.</w:t>
      </w:r>
      <w:r w:rsidR="00890F6D">
        <w:t>4</w:t>
      </w:r>
      <w:r w:rsidR="003438FA">
        <w:tab/>
      </w:r>
      <w:r w:rsidR="002700E3" w:rsidRPr="005C2A6A">
        <w:t>REMBLAI</w:t>
      </w:r>
    </w:p>
    <w:p w14:paraId="7142A890" w14:textId="77777777" w:rsidR="002700E3" w:rsidRPr="005C2A6A" w:rsidRDefault="002700E3" w:rsidP="002700E3">
      <w:pPr>
        <w:pStyle w:val="Textecourant"/>
        <w:tabs>
          <w:tab w:val="left" w:pos="567"/>
        </w:tabs>
        <w:ind w:left="567" w:right="0"/>
        <w:rPr>
          <w:rFonts w:ascii="Times New Roman" w:hAnsi="Times New Roman"/>
          <w:sz w:val="22"/>
          <w:szCs w:val="22"/>
        </w:rPr>
      </w:pPr>
    </w:p>
    <w:p w14:paraId="25498DAE" w14:textId="77777777" w:rsidR="002700E3" w:rsidRPr="005C2A6A" w:rsidRDefault="002700E3" w:rsidP="002700E3">
      <w:pPr>
        <w:pStyle w:val="Textecourant"/>
        <w:tabs>
          <w:tab w:val="left" w:pos="567"/>
        </w:tabs>
        <w:ind w:left="567" w:right="0"/>
        <w:rPr>
          <w:rFonts w:ascii="Times New Roman" w:hAnsi="Times New Roman"/>
          <w:sz w:val="22"/>
          <w:szCs w:val="22"/>
        </w:rPr>
      </w:pPr>
      <w:r w:rsidRPr="005C2A6A">
        <w:rPr>
          <w:rFonts w:ascii="Times New Roman" w:hAnsi="Times New Roman"/>
          <w:sz w:val="22"/>
          <w:szCs w:val="22"/>
        </w:rPr>
        <w:t>Ce prix rémunère l'exécution de remblais et comprend :</w:t>
      </w:r>
    </w:p>
    <w:p w14:paraId="11CD1F4F" w14:textId="52AB58EE" w:rsidR="002700E3" w:rsidRDefault="0065328C" w:rsidP="00D3457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 xml:space="preserve">les </w:t>
      </w:r>
      <w:r w:rsidR="002700E3" w:rsidRPr="005C2A6A">
        <w:rPr>
          <w:rFonts w:ascii="Times New Roman" w:hAnsi="Times New Roman"/>
          <w:sz w:val="22"/>
          <w:szCs w:val="22"/>
        </w:rPr>
        <w:t>redans,</w:t>
      </w:r>
    </w:p>
    <w:p w14:paraId="5BF348AA" w14:textId="725DC2FF" w:rsidR="009F39A6" w:rsidRPr="009F39A6" w:rsidRDefault="0065328C" w:rsidP="009F39A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 xml:space="preserve">le </w:t>
      </w:r>
      <w:r w:rsidR="009F39A6">
        <w:rPr>
          <w:rFonts w:ascii="Times New Roman" w:hAnsi="Times New Roman"/>
          <w:sz w:val="22"/>
          <w:szCs w:val="22"/>
        </w:rPr>
        <w:t>chargement et transport depuis le dépôt provisoire,</w:t>
      </w:r>
    </w:p>
    <w:p w14:paraId="4A992878" w14:textId="65A582DE" w:rsidR="009F39A6" w:rsidRPr="005C2A6A" w:rsidRDefault="0065328C" w:rsidP="00D3457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 xml:space="preserve">le </w:t>
      </w:r>
      <w:r w:rsidR="009F39A6">
        <w:rPr>
          <w:rFonts w:ascii="Times New Roman" w:hAnsi="Times New Roman"/>
          <w:sz w:val="22"/>
          <w:szCs w:val="22"/>
        </w:rPr>
        <w:t>déchargement à pieds d’œuvre,</w:t>
      </w:r>
    </w:p>
    <w:p w14:paraId="0536DE0A" w14:textId="635BFE8D" w:rsidR="002700E3" w:rsidRPr="005C2A6A" w:rsidRDefault="0065328C" w:rsidP="00D3457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 xml:space="preserve">le </w:t>
      </w:r>
      <w:r w:rsidR="002700E3" w:rsidRPr="005C2A6A">
        <w:rPr>
          <w:rFonts w:ascii="Times New Roman" w:hAnsi="Times New Roman"/>
          <w:sz w:val="22"/>
          <w:szCs w:val="22"/>
        </w:rPr>
        <w:t>régalage,</w:t>
      </w:r>
    </w:p>
    <w:p w14:paraId="24F0CBEC" w14:textId="32C9C42D" w:rsidR="002700E3" w:rsidRPr="005C2A6A" w:rsidRDefault="0065328C" w:rsidP="00D3457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l’</w:t>
      </w:r>
      <w:r w:rsidR="002700E3" w:rsidRPr="005C2A6A">
        <w:rPr>
          <w:rFonts w:ascii="Times New Roman" w:hAnsi="Times New Roman"/>
          <w:sz w:val="22"/>
          <w:szCs w:val="22"/>
        </w:rPr>
        <w:t>arrosage,</w:t>
      </w:r>
    </w:p>
    <w:p w14:paraId="44CBEF9B" w14:textId="42591B60" w:rsidR="002700E3" w:rsidRPr="005C2A6A" w:rsidRDefault="0065328C" w:rsidP="00D3457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 xml:space="preserve">le </w:t>
      </w:r>
      <w:r w:rsidR="002700E3" w:rsidRPr="005C2A6A">
        <w:rPr>
          <w:rFonts w:ascii="Times New Roman" w:hAnsi="Times New Roman"/>
          <w:sz w:val="22"/>
          <w:szCs w:val="22"/>
        </w:rPr>
        <w:t>compactage,</w:t>
      </w:r>
    </w:p>
    <w:p w14:paraId="5EB3E31A" w14:textId="7EE5DAC2" w:rsidR="002700E3" w:rsidRPr="005C2A6A" w:rsidRDefault="0065328C" w:rsidP="00D34576">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Pr>
          <w:rFonts w:ascii="Times New Roman" w:hAnsi="Times New Roman"/>
          <w:sz w:val="22"/>
          <w:szCs w:val="22"/>
        </w:rPr>
        <w:t xml:space="preserve">le </w:t>
      </w:r>
      <w:r w:rsidR="002700E3" w:rsidRPr="005C2A6A">
        <w:rPr>
          <w:rFonts w:ascii="Times New Roman" w:hAnsi="Times New Roman"/>
          <w:sz w:val="22"/>
          <w:szCs w:val="22"/>
        </w:rPr>
        <w:t>réglage de la plate-forme et des talus au profil défini compris évacuation des excédents de matériaux,</w:t>
      </w:r>
    </w:p>
    <w:p w14:paraId="361C3576" w14:textId="6B5BAA94" w:rsidR="002700E3" w:rsidRDefault="0065328C" w:rsidP="00D34576">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 xml:space="preserve">la </w:t>
      </w:r>
      <w:r w:rsidR="002700E3" w:rsidRPr="005C2A6A">
        <w:rPr>
          <w:rFonts w:ascii="Times New Roman" w:hAnsi="Times New Roman"/>
          <w:sz w:val="22"/>
          <w:szCs w:val="22"/>
        </w:rPr>
        <w:t>protection contre les eaux de toute nature.</w:t>
      </w:r>
    </w:p>
    <w:p w14:paraId="4EDDE263" w14:textId="77777777" w:rsidR="00161601" w:rsidRPr="005C2A6A" w:rsidRDefault="00161601" w:rsidP="00161601">
      <w:pPr>
        <w:pStyle w:val="NormalSoulign"/>
      </w:pPr>
    </w:p>
    <w:p w14:paraId="733BC19C" w14:textId="77777777" w:rsidR="00BD1779" w:rsidRPr="005C2A6A" w:rsidRDefault="00BD1779" w:rsidP="00BD1779">
      <w:pPr>
        <w:pStyle w:val="Textecourant"/>
        <w:tabs>
          <w:tab w:val="left" w:pos="567"/>
        </w:tabs>
        <w:ind w:left="0" w:right="0"/>
        <w:rPr>
          <w:rFonts w:ascii="Times New Roman" w:hAnsi="Times New Roman"/>
          <w:sz w:val="22"/>
          <w:szCs w:val="22"/>
        </w:rPr>
      </w:pPr>
    </w:p>
    <w:p w14:paraId="567F8464" w14:textId="6F061B5E" w:rsidR="002700E3" w:rsidRPr="00C5206A" w:rsidRDefault="00161601" w:rsidP="00C5206A">
      <w:pPr>
        <w:pStyle w:val="Titre3"/>
      </w:pPr>
      <w:r w:rsidRPr="00C5206A">
        <w:t>3.2.</w:t>
      </w:r>
      <w:r w:rsidR="00890F6D">
        <w:t>4</w:t>
      </w:r>
      <w:r w:rsidRPr="00C5206A">
        <w:t>.1</w:t>
      </w:r>
      <w:r w:rsidR="006C265E" w:rsidRPr="00C5206A">
        <w:tab/>
      </w:r>
      <w:r w:rsidR="002700E3" w:rsidRPr="00C5206A">
        <w:t>REMBLAI DE MASSE</w:t>
      </w:r>
    </w:p>
    <w:p w14:paraId="7506E0F1" w14:textId="77777777" w:rsidR="002700E3" w:rsidRPr="005C2A6A" w:rsidRDefault="002700E3" w:rsidP="002700E3">
      <w:pPr>
        <w:rPr>
          <w:b/>
          <w:szCs w:val="22"/>
        </w:rPr>
      </w:pPr>
    </w:p>
    <w:p w14:paraId="23F07DFB" w14:textId="77777777" w:rsidR="00195EE4" w:rsidRDefault="00195EE4" w:rsidP="00C0533E">
      <w:pPr>
        <w:pStyle w:val="PRIX"/>
      </w:pPr>
      <w:r w:rsidRPr="005C2A6A">
        <w:t>LE METRE CUBE</w:t>
      </w:r>
      <w:r w:rsidR="00982047">
        <w:tab/>
      </w:r>
    </w:p>
    <w:p w14:paraId="5C1DC68C" w14:textId="77777777" w:rsidR="00982047" w:rsidRPr="005C2A6A" w:rsidRDefault="00982047" w:rsidP="00C0533E">
      <w:pPr>
        <w:pStyle w:val="PRIX"/>
      </w:pPr>
      <w:r>
        <w:tab/>
      </w:r>
    </w:p>
    <w:p w14:paraId="7D56C3D2" w14:textId="77777777" w:rsidR="002700E3" w:rsidRPr="005C2A6A" w:rsidRDefault="002700E3" w:rsidP="002700E3">
      <w:pPr>
        <w:ind w:left="567"/>
        <w:rPr>
          <w:b/>
          <w:szCs w:val="22"/>
        </w:rPr>
      </w:pPr>
    </w:p>
    <w:p w14:paraId="04A33CC3" w14:textId="77777777" w:rsidR="00F958FF" w:rsidRPr="00161601" w:rsidRDefault="00F958FF" w:rsidP="00161601">
      <w:pPr>
        <w:pStyle w:val="NormalSoulign"/>
      </w:pPr>
    </w:p>
    <w:p w14:paraId="055EC6DB" w14:textId="77777777" w:rsidR="00F958FF" w:rsidRDefault="00F958FF" w:rsidP="00F958FF">
      <w:pPr>
        <w:pStyle w:val="Textecourant"/>
        <w:tabs>
          <w:tab w:val="left" w:pos="567"/>
        </w:tabs>
        <w:ind w:left="0" w:right="0"/>
        <w:rPr>
          <w:rFonts w:ascii="Times New Roman" w:hAnsi="Times New Roman"/>
          <w:sz w:val="22"/>
          <w:szCs w:val="22"/>
        </w:rPr>
      </w:pPr>
    </w:p>
    <w:p w14:paraId="1FFF7403" w14:textId="77777777" w:rsidR="00347CF0" w:rsidRPr="005C2A6A" w:rsidRDefault="00347CF0" w:rsidP="00F958FF">
      <w:pPr>
        <w:pStyle w:val="Textecourant"/>
        <w:tabs>
          <w:tab w:val="left" w:pos="567"/>
        </w:tabs>
        <w:ind w:left="0" w:right="0"/>
        <w:rPr>
          <w:rFonts w:ascii="Times New Roman" w:hAnsi="Times New Roman"/>
          <w:sz w:val="22"/>
          <w:szCs w:val="22"/>
        </w:rPr>
      </w:pPr>
    </w:p>
    <w:p w14:paraId="26125043" w14:textId="4A76F04F" w:rsidR="00C772E6" w:rsidRPr="005C2A6A" w:rsidRDefault="00161601" w:rsidP="00C5206A">
      <w:pPr>
        <w:pStyle w:val="Titre3"/>
      </w:pPr>
      <w:r>
        <w:t>3.2.</w:t>
      </w:r>
      <w:r w:rsidR="00890F6D">
        <w:t>4</w:t>
      </w:r>
      <w:r>
        <w:t>.2</w:t>
      </w:r>
      <w:r w:rsidR="006C265E" w:rsidRPr="005C2A6A">
        <w:tab/>
      </w:r>
      <w:r w:rsidR="00C772E6" w:rsidRPr="005C2A6A">
        <w:t xml:space="preserve">REMBLAI DE </w:t>
      </w:r>
      <w:r w:rsidR="006C265E" w:rsidRPr="005C2A6A">
        <w:t>PURGE</w:t>
      </w:r>
    </w:p>
    <w:p w14:paraId="279DE485" w14:textId="77777777" w:rsidR="00C772E6" w:rsidRPr="005C2A6A" w:rsidRDefault="00C772E6" w:rsidP="00C772E6">
      <w:pPr>
        <w:rPr>
          <w:b/>
          <w:szCs w:val="22"/>
        </w:rPr>
      </w:pPr>
    </w:p>
    <w:p w14:paraId="6F549569" w14:textId="77777777" w:rsidR="00525A86" w:rsidRDefault="00C772E6" w:rsidP="00C0533E">
      <w:pPr>
        <w:pStyle w:val="PRIX"/>
      </w:pPr>
      <w:r w:rsidRPr="005C2A6A">
        <w:t>LE METRE</w:t>
      </w:r>
      <w:r w:rsidR="006C265E" w:rsidRPr="005C2A6A">
        <w:t xml:space="preserve"> </w:t>
      </w:r>
      <w:r w:rsidRPr="005C2A6A">
        <w:t>CUBE</w:t>
      </w:r>
      <w:r w:rsidR="00982047">
        <w:tab/>
      </w:r>
    </w:p>
    <w:p w14:paraId="1AF4C7D8" w14:textId="77777777" w:rsidR="00982047" w:rsidRPr="005C2A6A" w:rsidRDefault="00982047" w:rsidP="00C0533E">
      <w:pPr>
        <w:pStyle w:val="PRIX"/>
      </w:pPr>
      <w:r>
        <w:tab/>
      </w:r>
    </w:p>
    <w:p w14:paraId="3BA3761F" w14:textId="77777777" w:rsidR="00C772E6" w:rsidRPr="005C2A6A" w:rsidRDefault="00C772E6" w:rsidP="00C772E6">
      <w:pPr>
        <w:ind w:left="567"/>
        <w:rPr>
          <w:b/>
          <w:szCs w:val="22"/>
        </w:rPr>
      </w:pPr>
    </w:p>
    <w:p w14:paraId="08F75623" w14:textId="77777777" w:rsidR="00C772E6" w:rsidRPr="005C2A6A" w:rsidRDefault="00C772E6" w:rsidP="00161601">
      <w:pPr>
        <w:pStyle w:val="NormalSoulign"/>
      </w:pPr>
    </w:p>
    <w:p w14:paraId="4E4DF5AE" w14:textId="77777777" w:rsidR="00195EE4" w:rsidRPr="005C2A6A" w:rsidRDefault="00195EE4" w:rsidP="00195EE4">
      <w:pPr>
        <w:pStyle w:val="Paragraphe1"/>
        <w:pBdr>
          <w:bottom w:val="single" w:sz="4" w:space="1" w:color="auto"/>
        </w:pBdr>
        <w:tabs>
          <w:tab w:val="left" w:pos="567"/>
        </w:tabs>
        <w:jc w:val="both"/>
        <w:rPr>
          <w:rFonts w:ascii="Times New Roman" w:hAnsi="Times New Roman"/>
          <w:szCs w:val="22"/>
        </w:rPr>
      </w:pPr>
      <w:bookmarkStart w:id="6" w:name="_Hlk183602369"/>
      <w:bookmarkStart w:id="7" w:name="_Hlk183599723"/>
    </w:p>
    <w:bookmarkEnd w:id="6"/>
    <w:p w14:paraId="1FD6E12A" w14:textId="77777777" w:rsidR="00195EE4" w:rsidRDefault="00195EE4" w:rsidP="00B16F70">
      <w:pPr>
        <w:tabs>
          <w:tab w:val="left" w:pos="567"/>
          <w:tab w:val="left" w:leader="dot" w:pos="7371"/>
        </w:tabs>
        <w:ind w:left="567"/>
        <w:rPr>
          <w:szCs w:val="22"/>
        </w:rPr>
      </w:pPr>
    </w:p>
    <w:p w14:paraId="1AA6922C" w14:textId="77777777" w:rsidR="008D619E" w:rsidRDefault="008D619E" w:rsidP="00B16F70">
      <w:pPr>
        <w:tabs>
          <w:tab w:val="left" w:pos="567"/>
          <w:tab w:val="left" w:leader="dot" w:pos="7371"/>
        </w:tabs>
        <w:ind w:left="567"/>
        <w:rPr>
          <w:szCs w:val="22"/>
        </w:rPr>
      </w:pPr>
    </w:p>
    <w:p w14:paraId="23D25629" w14:textId="77777777" w:rsidR="008D619E" w:rsidRDefault="008D619E" w:rsidP="00B16F70">
      <w:pPr>
        <w:tabs>
          <w:tab w:val="left" w:pos="567"/>
          <w:tab w:val="left" w:leader="dot" w:pos="7371"/>
        </w:tabs>
        <w:ind w:left="567"/>
        <w:rPr>
          <w:szCs w:val="22"/>
        </w:rPr>
      </w:pPr>
    </w:p>
    <w:p w14:paraId="53BABFC0" w14:textId="77777777" w:rsidR="008D619E" w:rsidRDefault="008D619E" w:rsidP="00B16F70">
      <w:pPr>
        <w:tabs>
          <w:tab w:val="left" w:pos="567"/>
          <w:tab w:val="left" w:leader="dot" w:pos="7371"/>
        </w:tabs>
        <w:ind w:left="567"/>
        <w:rPr>
          <w:szCs w:val="22"/>
        </w:rPr>
      </w:pPr>
    </w:p>
    <w:p w14:paraId="4653B772" w14:textId="77777777" w:rsidR="008D619E" w:rsidRDefault="008D619E" w:rsidP="00B16F70">
      <w:pPr>
        <w:tabs>
          <w:tab w:val="left" w:pos="567"/>
          <w:tab w:val="left" w:leader="dot" w:pos="7371"/>
        </w:tabs>
        <w:ind w:left="567"/>
        <w:rPr>
          <w:szCs w:val="22"/>
        </w:rPr>
      </w:pPr>
    </w:p>
    <w:p w14:paraId="78065199" w14:textId="77777777" w:rsidR="008D619E" w:rsidRDefault="008D619E" w:rsidP="00B16F70">
      <w:pPr>
        <w:tabs>
          <w:tab w:val="left" w:pos="567"/>
          <w:tab w:val="left" w:leader="dot" w:pos="7371"/>
        </w:tabs>
        <w:ind w:left="567"/>
        <w:rPr>
          <w:szCs w:val="22"/>
        </w:rPr>
      </w:pPr>
    </w:p>
    <w:p w14:paraId="2042D8B3" w14:textId="77777777" w:rsidR="008D619E" w:rsidRDefault="008D619E" w:rsidP="00B16F70">
      <w:pPr>
        <w:tabs>
          <w:tab w:val="left" w:pos="567"/>
          <w:tab w:val="left" w:leader="dot" w:pos="7371"/>
        </w:tabs>
        <w:ind w:left="567"/>
        <w:rPr>
          <w:szCs w:val="22"/>
        </w:rPr>
      </w:pPr>
    </w:p>
    <w:p w14:paraId="2F3BEB0B" w14:textId="77777777" w:rsidR="008D619E" w:rsidRDefault="008D619E" w:rsidP="00B16F70">
      <w:pPr>
        <w:tabs>
          <w:tab w:val="left" w:pos="567"/>
          <w:tab w:val="left" w:leader="dot" w:pos="7371"/>
        </w:tabs>
        <w:ind w:left="567"/>
        <w:rPr>
          <w:szCs w:val="22"/>
        </w:rPr>
      </w:pPr>
    </w:p>
    <w:p w14:paraId="390A20A3" w14:textId="77777777" w:rsidR="008D619E" w:rsidRDefault="008D619E" w:rsidP="00B16F70">
      <w:pPr>
        <w:tabs>
          <w:tab w:val="left" w:pos="567"/>
          <w:tab w:val="left" w:leader="dot" w:pos="7371"/>
        </w:tabs>
        <w:ind w:left="567"/>
        <w:rPr>
          <w:szCs w:val="22"/>
        </w:rPr>
      </w:pPr>
    </w:p>
    <w:p w14:paraId="21E4FF33" w14:textId="77777777" w:rsidR="008D619E" w:rsidRDefault="008D619E" w:rsidP="00B16F70">
      <w:pPr>
        <w:tabs>
          <w:tab w:val="left" w:pos="567"/>
          <w:tab w:val="left" w:leader="dot" w:pos="7371"/>
        </w:tabs>
        <w:ind w:left="567"/>
        <w:rPr>
          <w:szCs w:val="22"/>
        </w:rPr>
      </w:pPr>
    </w:p>
    <w:p w14:paraId="6955D012" w14:textId="77777777" w:rsidR="008D619E" w:rsidRDefault="008D619E" w:rsidP="00B16F70">
      <w:pPr>
        <w:tabs>
          <w:tab w:val="left" w:pos="567"/>
          <w:tab w:val="left" w:leader="dot" w:pos="7371"/>
        </w:tabs>
        <w:ind w:left="567"/>
        <w:rPr>
          <w:szCs w:val="22"/>
        </w:rPr>
      </w:pPr>
    </w:p>
    <w:p w14:paraId="7CF7913B" w14:textId="77777777" w:rsidR="00045BB6" w:rsidRDefault="00045BB6" w:rsidP="00B16F70">
      <w:pPr>
        <w:tabs>
          <w:tab w:val="left" w:pos="567"/>
          <w:tab w:val="left" w:leader="dot" w:pos="7371"/>
        </w:tabs>
        <w:ind w:left="567"/>
        <w:rPr>
          <w:szCs w:val="22"/>
        </w:rPr>
      </w:pPr>
    </w:p>
    <w:p w14:paraId="7F6510CB" w14:textId="77777777" w:rsidR="008D619E" w:rsidRDefault="008D619E" w:rsidP="00B16F70">
      <w:pPr>
        <w:tabs>
          <w:tab w:val="left" w:pos="567"/>
          <w:tab w:val="left" w:leader="dot" w:pos="7371"/>
        </w:tabs>
        <w:ind w:left="567"/>
        <w:rPr>
          <w:szCs w:val="22"/>
        </w:rPr>
      </w:pPr>
    </w:p>
    <w:p w14:paraId="02E7B7E0" w14:textId="77777777" w:rsidR="008D619E" w:rsidRPr="005C2A6A" w:rsidRDefault="008D619E" w:rsidP="008D619E">
      <w:pPr>
        <w:pStyle w:val="Paragraphe1"/>
        <w:pBdr>
          <w:bottom w:val="single" w:sz="4" w:space="1" w:color="auto"/>
        </w:pBdr>
        <w:tabs>
          <w:tab w:val="left" w:pos="567"/>
        </w:tabs>
        <w:jc w:val="both"/>
        <w:rPr>
          <w:rFonts w:ascii="Times New Roman" w:hAnsi="Times New Roman"/>
          <w:szCs w:val="22"/>
        </w:rPr>
      </w:pPr>
    </w:p>
    <w:p w14:paraId="7CD2242A" w14:textId="77777777" w:rsidR="008D619E" w:rsidRPr="005C2A6A" w:rsidRDefault="008D619E" w:rsidP="00B16F70">
      <w:pPr>
        <w:tabs>
          <w:tab w:val="left" w:pos="567"/>
          <w:tab w:val="left" w:leader="dot" w:pos="7371"/>
        </w:tabs>
        <w:ind w:left="567"/>
        <w:rPr>
          <w:szCs w:val="22"/>
        </w:rPr>
      </w:pPr>
    </w:p>
    <w:p w14:paraId="1188D0A4" w14:textId="0778CC46" w:rsidR="00BD1779" w:rsidRPr="005C2A6A" w:rsidRDefault="004A288B" w:rsidP="004A288B">
      <w:pPr>
        <w:pStyle w:val="Titre2"/>
      </w:pPr>
      <w:r>
        <w:t>3.2.</w:t>
      </w:r>
      <w:r w:rsidR="00890F6D">
        <w:t>5</w:t>
      </w:r>
      <w:r w:rsidR="00C0533E">
        <w:tab/>
      </w:r>
      <w:r w:rsidR="008D3C36">
        <w:t>TRANCHEE DRAINANTE</w:t>
      </w:r>
    </w:p>
    <w:p w14:paraId="48B8E8E3" w14:textId="77777777" w:rsidR="00BD1779" w:rsidRPr="005C2A6A" w:rsidRDefault="00BD1779" w:rsidP="00BD1779">
      <w:pPr>
        <w:rPr>
          <w:szCs w:val="22"/>
        </w:rPr>
      </w:pPr>
    </w:p>
    <w:p w14:paraId="0C9EA108" w14:textId="77777777" w:rsidR="00890F6D" w:rsidRDefault="00E96E6F" w:rsidP="00E96E6F">
      <w:pPr>
        <w:pStyle w:val="Textecourant"/>
        <w:tabs>
          <w:tab w:val="left" w:pos="567"/>
        </w:tabs>
        <w:ind w:left="567" w:right="0"/>
        <w:jc w:val="both"/>
        <w:rPr>
          <w:rFonts w:ascii="Times New Roman" w:hAnsi="Times New Roman"/>
          <w:sz w:val="22"/>
          <w:szCs w:val="22"/>
        </w:rPr>
      </w:pPr>
      <w:r w:rsidRPr="00890F6D">
        <w:rPr>
          <w:rFonts w:ascii="Times New Roman" w:hAnsi="Times New Roman"/>
          <w:sz w:val="22"/>
          <w:szCs w:val="22"/>
        </w:rPr>
        <w:t xml:space="preserve">Ce prix rémunère l'exécution des tranchées </w:t>
      </w:r>
      <w:r w:rsidR="00890F6D">
        <w:rPr>
          <w:rFonts w:ascii="Times New Roman" w:hAnsi="Times New Roman"/>
          <w:sz w:val="22"/>
          <w:szCs w:val="22"/>
        </w:rPr>
        <w:t>drainantes et comprend :</w:t>
      </w:r>
    </w:p>
    <w:p w14:paraId="2FA0D046" w14:textId="002A6A44" w:rsidR="00890F6D" w:rsidRDefault="0065328C" w:rsidP="00890F6D">
      <w:pPr>
        <w:pStyle w:val="Textecourant"/>
        <w:numPr>
          <w:ilvl w:val="0"/>
          <w:numId w:val="1"/>
        </w:numPr>
        <w:tabs>
          <w:tab w:val="left" w:pos="567"/>
        </w:tabs>
        <w:ind w:right="0"/>
        <w:jc w:val="both"/>
        <w:rPr>
          <w:rFonts w:ascii="Times New Roman" w:hAnsi="Times New Roman"/>
          <w:sz w:val="22"/>
          <w:szCs w:val="22"/>
        </w:rPr>
      </w:pPr>
      <w:r>
        <w:rPr>
          <w:rFonts w:ascii="Times New Roman" w:hAnsi="Times New Roman"/>
          <w:sz w:val="22"/>
          <w:szCs w:val="22"/>
        </w:rPr>
        <w:t xml:space="preserve">le </w:t>
      </w:r>
      <w:r w:rsidR="00890F6D">
        <w:rPr>
          <w:rFonts w:ascii="Times New Roman" w:hAnsi="Times New Roman"/>
          <w:sz w:val="22"/>
          <w:szCs w:val="22"/>
        </w:rPr>
        <w:t>terrassement de la tranchée 50X50,</w:t>
      </w:r>
    </w:p>
    <w:p w14:paraId="3C5F6A24" w14:textId="14D56DF5" w:rsidR="00890F6D" w:rsidRDefault="0065328C" w:rsidP="00890F6D">
      <w:pPr>
        <w:pStyle w:val="Textecourant"/>
        <w:numPr>
          <w:ilvl w:val="0"/>
          <w:numId w:val="1"/>
        </w:numPr>
        <w:tabs>
          <w:tab w:val="left" w:pos="567"/>
        </w:tabs>
        <w:ind w:right="0"/>
        <w:jc w:val="both"/>
        <w:rPr>
          <w:rFonts w:ascii="Times New Roman" w:hAnsi="Times New Roman"/>
          <w:sz w:val="22"/>
          <w:szCs w:val="22"/>
        </w:rPr>
      </w:pPr>
      <w:r>
        <w:rPr>
          <w:rFonts w:ascii="Times New Roman" w:hAnsi="Times New Roman"/>
          <w:sz w:val="22"/>
          <w:szCs w:val="22"/>
        </w:rPr>
        <w:t>l’</w:t>
      </w:r>
      <w:r w:rsidR="00890F6D">
        <w:rPr>
          <w:rFonts w:ascii="Times New Roman" w:hAnsi="Times New Roman"/>
          <w:sz w:val="22"/>
          <w:szCs w:val="22"/>
        </w:rPr>
        <w:t>évacuation des matériaux de déblai</w:t>
      </w:r>
      <w:r w:rsidR="008D3C36">
        <w:rPr>
          <w:rFonts w:ascii="Times New Roman" w:hAnsi="Times New Roman"/>
          <w:sz w:val="22"/>
          <w:szCs w:val="22"/>
        </w:rPr>
        <w:t xml:space="preserve"> en dépôt</w:t>
      </w:r>
      <w:r w:rsidR="00890F6D">
        <w:rPr>
          <w:rFonts w:ascii="Times New Roman" w:hAnsi="Times New Roman"/>
          <w:sz w:val="22"/>
          <w:szCs w:val="22"/>
        </w:rPr>
        <w:t>,</w:t>
      </w:r>
    </w:p>
    <w:p w14:paraId="6FAABE9F" w14:textId="2B64EAE7" w:rsidR="00BD7D22" w:rsidRDefault="0065328C" w:rsidP="00890F6D">
      <w:pPr>
        <w:pStyle w:val="Textecourant"/>
        <w:numPr>
          <w:ilvl w:val="0"/>
          <w:numId w:val="1"/>
        </w:numPr>
        <w:tabs>
          <w:tab w:val="left" w:pos="567"/>
        </w:tabs>
        <w:ind w:right="0"/>
        <w:jc w:val="both"/>
        <w:rPr>
          <w:rFonts w:ascii="Times New Roman" w:hAnsi="Times New Roman"/>
          <w:sz w:val="22"/>
          <w:szCs w:val="22"/>
        </w:rPr>
      </w:pPr>
      <w:r>
        <w:rPr>
          <w:rFonts w:ascii="Times New Roman" w:hAnsi="Times New Roman"/>
          <w:sz w:val="22"/>
          <w:szCs w:val="22"/>
        </w:rPr>
        <w:t xml:space="preserve">la </w:t>
      </w:r>
      <w:r w:rsidR="00890F6D">
        <w:rPr>
          <w:rFonts w:ascii="Times New Roman" w:hAnsi="Times New Roman"/>
          <w:sz w:val="22"/>
          <w:szCs w:val="22"/>
        </w:rPr>
        <w:t xml:space="preserve">mise en place de la chaussette drainante constituée de </w:t>
      </w:r>
      <w:r w:rsidR="008D3C36">
        <w:rPr>
          <w:rFonts w:ascii="Times New Roman" w:hAnsi="Times New Roman"/>
          <w:sz w:val="22"/>
          <w:szCs w:val="22"/>
        </w:rPr>
        <w:t xml:space="preserve">concassé 40X80 dans </w:t>
      </w:r>
      <w:r w:rsidR="00890F6D">
        <w:rPr>
          <w:rFonts w:ascii="Times New Roman" w:hAnsi="Times New Roman"/>
          <w:sz w:val="22"/>
          <w:szCs w:val="22"/>
        </w:rPr>
        <w:t>géotextile</w:t>
      </w:r>
      <w:r w:rsidR="008D3C36">
        <w:rPr>
          <w:rFonts w:ascii="Times New Roman" w:hAnsi="Times New Roman"/>
          <w:sz w:val="22"/>
          <w:szCs w:val="22"/>
        </w:rPr>
        <w:t>,</w:t>
      </w:r>
    </w:p>
    <w:p w14:paraId="4DFE6A66" w14:textId="69FAE926" w:rsidR="008D3C36" w:rsidRPr="005C2A6A" w:rsidRDefault="008D3C36" w:rsidP="00890F6D">
      <w:pPr>
        <w:pStyle w:val="Textecourant"/>
        <w:numPr>
          <w:ilvl w:val="0"/>
          <w:numId w:val="1"/>
        </w:numPr>
        <w:tabs>
          <w:tab w:val="left" w:pos="567"/>
        </w:tabs>
        <w:ind w:right="0"/>
        <w:jc w:val="both"/>
        <w:rPr>
          <w:rFonts w:ascii="Times New Roman" w:hAnsi="Times New Roman"/>
          <w:sz w:val="22"/>
          <w:szCs w:val="22"/>
        </w:rPr>
      </w:pPr>
      <w:r>
        <w:rPr>
          <w:rFonts w:ascii="Times New Roman" w:hAnsi="Times New Roman"/>
          <w:sz w:val="22"/>
          <w:szCs w:val="22"/>
        </w:rPr>
        <w:t>toute sujétion de protection.</w:t>
      </w:r>
    </w:p>
    <w:p w14:paraId="045FBB06" w14:textId="77777777" w:rsidR="00BD1779" w:rsidRPr="005C2A6A" w:rsidRDefault="00BD1779" w:rsidP="00BD1779">
      <w:pPr>
        <w:ind w:left="567"/>
        <w:rPr>
          <w:b/>
          <w:szCs w:val="22"/>
        </w:rPr>
      </w:pPr>
    </w:p>
    <w:p w14:paraId="67967FF6" w14:textId="3AD9918F" w:rsidR="00525A86" w:rsidRDefault="00BD1779" w:rsidP="00C0533E">
      <w:pPr>
        <w:pStyle w:val="PRIX"/>
      </w:pPr>
      <w:r w:rsidRPr="005C2A6A">
        <w:t>LE METRE</w:t>
      </w:r>
      <w:r w:rsidR="008D3C36">
        <w:t xml:space="preserve"> </w:t>
      </w:r>
      <w:r w:rsidR="00982047">
        <w:tab/>
      </w:r>
    </w:p>
    <w:p w14:paraId="13B7F5B5" w14:textId="77777777" w:rsidR="00982047" w:rsidRPr="005C2A6A" w:rsidRDefault="00982047" w:rsidP="00C0533E">
      <w:pPr>
        <w:pStyle w:val="PRIX"/>
      </w:pPr>
      <w:r>
        <w:tab/>
      </w:r>
    </w:p>
    <w:bookmarkEnd w:id="7"/>
    <w:p w14:paraId="7AC4CF5B" w14:textId="77777777" w:rsidR="00FB20BA" w:rsidRPr="005C2A6A" w:rsidRDefault="00FB20BA" w:rsidP="00FB20BA">
      <w:pPr>
        <w:pStyle w:val="Paragraphe1"/>
        <w:pBdr>
          <w:bottom w:val="single" w:sz="4" w:space="1" w:color="auto"/>
        </w:pBdr>
        <w:tabs>
          <w:tab w:val="left" w:pos="567"/>
        </w:tabs>
        <w:jc w:val="both"/>
        <w:rPr>
          <w:rFonts w:ascii="Times New Roman" w:hAnsi="Times New Roman"/>
          <w:szCs w:val="22"/>
        </w:rPr>
      </w:pPr>
    </w:p>
    <w:p w14:paraId="6B53E10C" w14:textId="77777777" w:rsidR="00FB20BA" w:rsidRPr="005C2A6A" w:rsidRDefault="00FB20BA" w:rsidP="00FB20BA">
      <w:pPr>
        <w:tabs>
          <w:tab w:val="left" w:pos="567"/>
          <w:tab w:val="left" w:leader="dot" w:pos="7371"/>
        </w:tabs>
        <w:ind w:left="567"/>
        <w:rPr>
          <w:szCs w:val="22"/>
        </w:rPr>
      </w:pPr>
    </w:p>
    <w:p w14:paraId="24B0CB62" w14:textId="77777777" w:rsidR="00BD7D22" w:rsidRDefault="00BD7D22" w:rsidP="00BD7D22">
      <w:pPr>
        <w:tabs>
          <w:tab w:val="left" w:pos="567"/>
          <w:tab w:val="left" w:leader="dot" w:pos="7371"/>
        </w:tabs>
        <w:ind w:left="567"/>
        <w:rPr>
          <w:szCs w:val="22"/>
        </w:rPr>
      </w:pPr>
    </w:p>
    <w:p w14:paraId="2D77375C" w14:textId="33EF874B" w:rsidR="002700E3" w:rsidRPr="005C2A6A" w:rsidRDefault="004A288B" w:rsidP="004A288B">
      <w:pPr>
        <w:pStyle w:val="Titre2"/>
      </w:pPr>
      <w:r>
        <w:t>3.2.</w:t>
      </w:r>
      <w:r w:rsidR="002D00D1">
        <w:t>6</w:t>
      </w:r>
      <w:r w:rsidR="00BB31BF" w:rsidRPr="005C2A6A">
        <w:tab/>
      </w:r>
      <w:r w:rsidR="00C772E6" w:rsidRPr="005C2A6A">
        <w:t>FOURNITURE</w:t>
      </w:r>
      <w:r w:rsidR="00A17DCC" w:rsidRPr="005C2A6A">
        <w:t xml:space="preserve"> DE MATERIAUX</w:t>
      </w:r>
      <w:r>
        <w:t xml:space="preserve"> DE COUCHE DE FORME</w:t>
      </w:r>
    </w:p>
    <w:p w14:paraId="51938635" w14:textId="77777777" w:rsidR="002700E3" w:rsidRPr="005C2A6A" w:rsidRDefault="002700E3" w:rsidP="002700E3">
      <w:pPr>
        <w:rPr>
          <w:szCs w:val="22"/>
          <w:lang w:val="x-none" w:eastAsia="x-none"/>
        </w:rPr>
      </w:pPr>
    </w:p>
    <w:p w14:paraId="5A075D4A" w14:textId="5E1E8A58" w:rsidR="002700E3" w:rsidRPr="005C2A6A" w:rsidRDefault="00DF7ADE" w:rsidP="00C5206A">
      <w:pPr>
        <w:pStyle w:val="Titre3"/>
      </w:pPr>
      <w:r>
        <w:t>3.2.</w:t>
      </w:r>
      <w:r w:rsidR="002D00D1">
        <w:t>6</w:t>
      </w:r>
      <w:r>
        <w:t>.1</w:t>
      </w:r>
      <w:r w:rsidR="00DE259C" w:rsidRPr="005C2A6A">
        <w:tab/>
      </w:r>
      <w:r>
        <w:t>APPORT EXTERIEUR</w:t>
      </w:r>
      <w:r w:rsidR="00A17DCC" w:rsidRPr="005C2A6A">
        <w:t xml:space="preserve"> </w:t>
      </w:r>
    </w:p>
    <w:p w14:paraId="6792C2F0" w14:textId="77777777" w:rsidR="00BD1779" w:rsidRPr="005C2A6A" w:rsidRDefault="00BD1779" w:rsidP="00BD1779">
      <w:pPr>
        <w:rPr>
          <w:szCs w:val="22"/>
        </w:rPr>
      </w:pPr>
    </w:p>
    <w:p w14:paraId="27E7A9E3" w14:textId="77777777" w:rsidR="002D00D1" w:rsidRPr="002D00D1" w:rsidRDefault="002D00D1" w:rsidP="002D00D1">
      <w:pPr>
        <w:pStyle w:val="Textecourant"/>
        <w:tabs>
          <w:tab w:val="left" w:pos="567"/>
        </w:tabs>
        <w:ind w:left="567" w:right="0"/>
        <w:jc w:val="both"/>
        <w:rPr>
          <w:rFonts w:ascii="Times New Roman" w:hAnsi="Times New Roman"/>
          <w:sz w:val="22"/>
          <w:szCs w:val="22"/>
        </w:rPr>
      </w:pPr>
      <w:r w:rsidRPr="002D00D1">
        <w:rPr>
          <w:rFonts w:ascii="Times New Roman" w:hAnsi="Times New Roman"/>
          <w:sz w:val="22"/>
          <w:szCs w:val="22"/>
        </w:rPr>
        <w:t>Ce prix rémunère la fourniture et comprend :</w:t>
      </w:r>
    </w:p>
    <w:p w14:paraId="7D6D36A3" w14:textId="201ECA94"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l’emprunt des matériaux dans une carrière agrée par le maître d’œuvre,</w:t>
      </w:r>
    </w:p>
    <w:p w14:paraId="61D60EDD" w14:textId="4F2B5F8A"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chargement,</w:t>
      </w:r>
    </w:p>
    <w:p w14:paraId="6C0513AB" w14:textId="7DA69AA1"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transport sur site,</w:t>
      </w:r>
    </w:p>
    <w:p w14:paraId="19D069BB" w14:textId="2431FF59"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déchargement</w:t>
      </w:r>
      <w:r>
        <w:rPr>
          <w:rFonts w:ascii="Times New Roman" w:hAnsi="Times New Roman"/>
          <w:sz w:val="22"/>
          <w:szCs w:val="22"/>
        </w:rPr>
        <w:t xml:space="preserve"> à pieds d’œuvre</w:t>
      </w:r>
      <w:r w:rsidRPr="002D00D1">
        <w:rPr>
          <w:rFonts w:ascii="Times New Roman" w:hAnsi="Times New Roman"/>
          <w:sz w:val="22"/>
          <w:szCs w:val="22"/>
        </w:rPr>
        <w:t>.</w:t>
      </w:r>
    </w:p>
    <w:p w14:paraId="2501D4AE" w14:textId="77777777" w:rsidR="00BD1779" w:rsidRPr="005C2A6A" w:rsidRDefault="00BD1779" w:rsidP="00BD1779">
      <w:pPr>
        <w:ind w:left="567"/>
        <w:rPr>
          <w:szCs w:val="22"/>
        </w:rPr>
      </w:pPr>
    </w:p>
    <w:p w14:paraId="5248ED27" w14:textId="77777777" w:rsidR="00525A86" w:rsidRDefault="002700E3" w:rsidP="00C0533E">
      <w:pPr>
        <w:pStyle w:val="PRIX"/>
      </w:pPr>
      <w:r w:rsidRPr="005C2A6A">
        <w:t>LE METRE</w:t>
      </w:r>
      <w:r w:rsidR="00195EE4" w:rsidRPr="005C2A6A">
        <w:t xml:space="preserve"> </w:t>
      </w:r>
      <w:r w:rsidRPr="005C2A6A">
        <w:t>CUBE</w:t>
      </w:r>
      <w:r w:rsidR="00982047">
        <w:tab/>
      </w:r>
    </w:p>
    <w:p w14:paraId="52BED81E" w14:textId="77777777" w:rsidR="00982047" w:rsidRPr="005C2A6A" w:rsidRDefault="00982047" w:rsidP="00C0533E">
      <w:pPr>
        <w:pStyle w:val="PRIX"/>
      </w:pPr>
      <w:r>
        <w:tab/>
      </w:r>
    </w:p>
    <w:p w14:paraId="7E75E6C3" w14:textId="77777777" w:rsidR="002700E3" w:rsidRPr="005C2A6A" w:rsidRDefault="002700E3" w:rsidP="002700E3">
      <w:pPr>
        <w:ind w:left="567"/>
        <w:rPr>
          <w:b/>
          <w:szCs w:val="22"/>
        </w:rPr>
      </w:pPr>
    </w:p>
    <w:p w14:paraId="0C22CE50" w14:textId="77777777" w:rsidR="002700E3" w:rsidRPr="005C2A6A" w:rsidRDefault="002700E3" w:rsidP="002700E3">
      <w:pPr>
        <w:pStyle w:val="Paragraphe1"/>
        <w:pBdr>
          <w:bottom w:val="single" w:sz="4" w:space="1" w:color="auto"/>
        </w:pBdr>
        <w:tabs>
          <w:tab w:val="left" w:pos="567"/>
        </w:tabs>
        <w:jc w:val="both"/>
        <w:rPr>
          <w:rFonts w:ascii="Times New Roman" w:hAnsi="Times New Roman"/>
          <w:szCs w:val="22"/>
        </w:rPr>
      </w:pPr>
    </w:p>
    <w:p w14:paraId="4B9B1516" w14:textId="77777777" w:rsidR="008D3C36" w:rsidRDefault="008D3C36" w:rsidP="008D619E"/>
    <w:p w14:paraId="5CB2A0B4" w14:textId="77777777" w:rsidR="008D3C36" w:rsidRDefault="008D3C36" w:rsidP="008D619E"/>
    <w:p w14:paraId="10571A7D" w14:textId="38635AEA" w:rsidR="003E6A09" w:rsidRDefault="00DF7ADE" w:rsidP="002D00D1">
      <w:pPr>
        <w:pStyle w:val="Titre3"/>
      </w:pPr>
      <w:r>
        <w:t>3.2.</w:t>
      </w:r>
      <w:r w:rsidR="002D00D1">
        <w:t>6</w:t>
      </w:r>
      <w:r>
        <w:t>.2</w:t>
      </w:r>
      <w:r w:rsidR="00DE259C" w:rsidRPr="005C2A6A">
        <w:tab/>
      </w:r>
      <w:r>
        <w:t>EMPRUNT SITE</w:t>
      </w:r>
      <w:r w:rsidR="002D00D1">
        <w:t xml:space="preserve"> CBR ≥ 15</w:t>
      </w:r>
    </w:p>
    <w:p w14:paraId="457E1D79" w14:textId="4DA4F0B9" w:rsidR="008D3C36" w:rsidRPr="005C2A6A" w:rsidRDefault="008D3C36" w:rsidP="002D00D1">
      <w:pPr>
        <w:rPr>
          <w:szCs w:val="22"/>
        </w:rPr>
      </w:pPr>
    </w:p>
    <w:p w14:paraId="7F00CB7B" w14:textId="77777777" w:rsidR="004A4D91" w:rsidRPr="002D00D1" w:rsidRDefault="004A4D91" w:rsidP="004A4D91">
      <w:pPr>
        <w:ind w:left="567"/>
      </w:pPr>
      <w:bookmarkStart w:id="8" w:name="_Hlk209699085"/>
      <w:r w:rsidRPr="002D00D1">
        <w:t xml:space="preserve">Ce prix rémunère l'exécution d'emprunt et comprend: </w:t>
      </w:r>
    </w:p>
    <w:p w14:paraId="5FB48E82" w14:textId="77777777" w:rsidR="004A4D91" w:rsidRPr="002D00D1" w:rsidRDefault="004A4D91" w:rsidP="004A4D9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l'ouverture éventuelle,</w:t>
      </w:r>
    </w:p>
    <w:p w14:paraId="2CCBF170" w14:textId="77777777" w:rsidR="004A4D91" w:rsidRPr="002D00D1" w:rsidRDefault="004A4D91" w:rsidP="004A4D9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l'extraction des matériaux tels que décrits dans le CCTP,</w:t>
      </w:r>
    </w:p>
    <w:p w14:paraId="26FA11DB" w14:textId="77777777" w:rsidR="004A4D91" w:rsidRDefault="004A4D91" w:rsidP="004A4D9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fractionnement ou l'enlèvement de blocs,</w:t>
      </w:r>
    </w:p>
    <w:p w14:paraId="158828E3" w14:textId="77777777"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chargement,</w:t>
      </w:r>
    </w:p>
    <w:p w14:paraId="23955825" w14:textId="77777777"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transport sur site,</w:t>
      </w:r>
    </w:p>
    <w:p w14:paraId="27C0F4F7" w14:textId="628BD365" w:rsidR="002D00D1" w:rsidRPr="002D00D1" w:rsidRDefault="002D00D1" w:rsidP="002D00D1">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déchargement</w:t>
      </w:r>
      <w:r>
        <w:rPr>
          <w:rFonts w:ascii="Times New Roman" w:hAnsi="Times New Roman"/>
          <w:sz w:val="22"/>
          <w:szCs w:val="22"/>
        </w:rPr>
        <w:t xml:space="preserve"> à pieds d’œuvre,</w:t>
      </w:r>
    </w:p>
    <w:p w14:paraId="628BD2ED" w14:textId="2D1DAF95" w:rsidR="004A4D91" w:rsidRPr="002D00D1" w:rsidRDefault="004A4D91" w:rsidP="004A4D91">
      <w:pPr>
        <w:pStyle w:val="Textecourant"/>
        <w:numPr>
          <w:ilvl w:val="0"/>
          <w:numId w:val="1"/>
        </w:numPr>
        <w:tabs>
          <w:tab w:val="clear" w:pos="2421"/>
          <w:tab w:val="left" w:pos="567"/>
          <w:tab w:val="num" w:pos="993"/>
        </w:tabs>
        <w:ind w:left="993" w:right="0" w:hanging="426"/>
        <w:rPr>
          <w:rFonts w:ascii="Times New Roman" w:hAnsi="Times New Roman"/>
        </w:rPr>
      </w:pPr>
      <w:r w:rsidRPr="002D00D1">
        <w:rPr>
          <w:rFonts w:ascii="Times New Roman" w:hAnsi="Times New Roman"/>
          <w:sz w:val="22"/>
          <w:szCs w:val="22"/>
        </w:rPr>
        <w:t>l’aménagement des lieux d'emprunts en fin d'expl</w:t>
      </w:r>
      <w:r w:rsidRPr="002D00D1">
        <w:rPr>
          <w:rFonts w:ascii="Times New Roman" w:hAnsi="Times New Roman"/>
        </w:rPr>
        <w:t>oitation</w:t>
      </w:r>
      <w:r w:rsidR="002D00D1">
        <w:rPr>
          <w:rFonts w:ascii="Times New Roman" w:hAnsi="Times New Roman"/>
        </w:rPr>
        <w:t>.</w:t>
      </w:r>
    </w:p>
    <w:bookmarkEnd w:id="8"/>
    <w:p w14:paraId="26F3A81D" w14:textId="77777777" w:rsidR="002700E3" w:rsidRPr="004A4D91" w:rsidRDefault="002700E3" w:rsidP="004A4D91">
      <w:pPr>
        <w:rPr>
          <w:highlight w:val="yellow"/>
        </w:rPr>
      </w:pPr>
    </w:p>
    <w:p w14:paraId="6C853760" w14:textId="77777777" w:rsidR="00525A86" w:rsidRDefault="002700E3" w:rsidP="00C0533E">
      <w:pPr>
        <w:pStyle w:val="PRIX"/>
      </w:pPr>
      <w:r w:rsidRPr="005C2A6A">
        <w:t>LE METRE</w:t>
      </w:r>
      <w:r w:rsidR="00DE259C" w:rsidRPr="005C2A6A">
        <w:t xml:space="preserve"> </w:t>
      </w:r>
      <w:r w:rsidRPr="005C2A6A">
        <w:t>CUBE</w:t>
      </w:r>
      <w:r w:rsidR="00982047">
        <w:tab/>
      </w:r>
    </w:p>
    <w:p w14:paraId="4DAA4BB8" w14:textId="77777777" w:rsidR="00982047" w:rsidRPr="005C2A6A" w:rsidRDefault="00982047" w:rsidP="00C0533E">
      <w:pPr>
        <w:pStyle w:val="PRIX"/>
      </w:pPr>
      <w:r>
        <w:tab/>
      </w:r>
    </w:p>
    <w:p w14:paraId="1927B6C6" w14:textId="77777777" w:rsidR="002700E3" w:rsidRPr="005C2A6A" w:rsidRDefault="002700E3" w:rsidP="002700E3">
      <w:pPr>
        <w:ind w:left="567"/>
        <w:rPr>
          <w:b/>
          <w:szCs w:val="22"/>
        </w:rPr>
      </w:pPr>
    </w:p>
    <w:p w14:paraId="239B971C" w14:textId="77777777" w:rsidR="00C1235B" w:rsidRPr="005C2A6A" w:rsidRDefault="00C1235B" w:rsidP="00C1235B">
      <w:pPr>
        <w:pStyle w:val="Paragraphe1"/>
        <w:pBdr>
          <w:bottom w:val="single" w:sz="4" w:space="1" w:color="auto"/>
        </w:pBdr>
        <w:tabs>
          <w:tab w:val="left" w:pos="567"/>
        </w:tabs>
        <w:jc w:val="both"/>
        <w:rPr>
          <w:rFonts w:ascii="Times New Roman" w:hAnsi="Times New Roman"/>
          <w:szCs w:val="22"/>
        </w:rPr>
      </w:pPr>
    </w:p>
    <w:p w14:paraId="2300C419" w14:textId="77777777" w:rsidR="00982047" w:rsidRDefault="00982047" w:rsidP="00C1235B">
      <w:pPr>
        <w:pStyle w:val="Textecourant"/>
        <w:tabs>
          <w:tab w:val="left" w:pos="567"/>
        </w:tabs>
        <w:ind w:left="567" w:right="0"/>
        <w:rPr>
          <w:rFonts w:ascii="Times New Roman" w:hAnsi="Times New Roman"/>
          <w:sz w:val="22"/>
          <w:szCs w:val="22"/>
        </w:rPr>
      </w:pPr>
    </w:p>
    <w:p w14:paraId="24B7DB59" w14:textId="77777777" w:rsidR="00EA081F" w:rsidRDefault="00EA081F" w:rsidP="00C1235B">
      <w:pPr>
        <w:pStyle w:val="Textecourant"/>
        <w:tabs>
          <w:tab w:val="left" w:pos="567"/>
        </w:tabs>
        <w:ind w:left="567" w:right="0"/>
        <w:rPr>
          <w:rFonts w:ascii="Times New Roman" w:hAnsi="Times New Roman"/>
          <w:sz w:val="22"/>
          <w:szCs w:val="22"/>
        </w:rPr>
      </w:pPr>
    </w:p>
    <w:p w14:paraId="4B901A5D" w14:textId="77777777" w:rsidR="00EA081F" w:rsidRDefault="00EA081F" w:rsidP="00C1235B">
      <w:pPr>
        <w:pStyle w:val="Textecourant"/>
        <w:tabs>
          <w:tab w:val="left" w:pos="567"/>
        </w:tabs>
        <w:ind w:left="567" w:right="0"/>
        <w:rPr>
          <w:rFonts w:ascii="Times New Roman" w:hAnsi="Times New Roman"/>
          <w:sz w:val="22"/>
          <w:szCs w:val="22"/>
        </w:rPr>
      </w:pPr>
    </w:p>
    <w:p w14:paraId="058B26EE" w14:textId="77777777" w:rsidR="00EA081F" w:rsidRDefault="00EA081F" w:rsidP="00C1235B">
      <w:pPr>
        <w:pStyle w:val="Textecourant"/>
        <w:tabs>
          <w:tab w:val="left" w:pos="567"/>
        </w:tabs>
        <w:ind w:left="567" w:right="0"/>
        <w:rPr>
          <w:rFonts w:ascii="Times New Roman" w:hAnsi="Times New Roman"/>
          <w:sz w:val="22"/>
          <w:szCs w:val="22"/>
        </w:rPr>
      </w:pPr>
    </w:p>
    <w:p w14:paraId="2467D81A" w14:textId="77777777" w:rsidR="00EA081F" w:rsidRPr="005C2A6A" w:rsidRDefault="00EA081F" w:rsidP="00C1235B">
      <w:pPr>
        <w:pStyle w:val="Textecourant"/>
        <w:tabs>
          <w:tab w:val="left" w:pos="567"/>
        </w:tabs>
        <w:ind w:left="567" w:right="0"/>
        <w:rPr>
          <w:rFonts w:ascii="Times New Roman" w:hAnsi="Times New Roman"/>
          <w:sz w:val="22"/>
          <w:szCs w:val="22"/>
        </w:rPr>
      </w:pPr>
    </w:p>
    <w:p w14:paraId="5E1473C1" w14:textId="77777777" w:rsidR="00C1235B" w:rsidRDefault="00C1235B" w:rsidP="00C42E4A">
      <w:pPr>
        <w:pStyle w:val="NormalSoulign"/>
      </w:pPr>
    </w:p>
    <w:p w14:paraId="4D69BF72" w14:textId="77777777" w:rsidR="00C42E4A" w:rsidRPr="005C2A6A" w:rsidRDefault="00C42E4A" w:rsidP="00C1235B">
      <w:pPr>
        <w:pStyle w:val="Textecourant"/>
        <w:tabs>
          <w:tab w:val="left" w:pos="567"/>
        </w:tabs>
        <w:ind w:left="567" w:right="0"/>
        <w:rPr>
          <w:rFonts w:ascii="Times New Roman" w:hAnsi="Times New Roman"/>
          <w:sz w:val="22"/>
          <w:szCs w:val="22"/>
        </w:rPr>
      </w:pPr>
    </w:p>
    <w:p w14:paraId="6F0E5CBC" w14:textId="3113455C" w:rsidR="00DF7ADE" w:rsidRPr="008D619E" w:rsidRDefault="00DF7ADE" w:rsidP="00DF7ADE">
      <w:pPr>
        <w:pStyle w:val="Titre2"/>
      </w:pPr>
      <w:r>
        <w:t>3.2.</w:t>
      </w:r>
      <w:r w:rsidR="008D619E">
        <w:t>7</w:t>
      </w:r>
      <w:r w:rsidRPr="005C2A6A">
        <w:t xml:space="preserve"> </w:t>
      </w:r>
      <w:r w:rsidRPr="005C2A6A">
        <w:tab/>
      </w:r>
      <w:r w:rsidRPr="008D619E">
        <w:t>COUCHE DE FORME</w:t>
      </w:r>
    </w:p>
    <w:p w14:paraId="15088A31" w14:textId="77777777" w:rsidR="00DF7ADE" w:rsidRPr="008D619E" w:rsidRDefault="00DF7ADE" w:rsidP="00DF7ADE">
      <w:pPr>
        <w:rPr>
          <w:szCs w:val="22"/>
        </w:rPr>
      </w:pPr>
    </w:p>
    <w:p w14:paraId="03AA30E1" w14:textId="77777777" w:rsidR="00DF7ADE" w:rsidRPr="008D619E" w:rsidRDefault="00DF7ADE" w:rsidP="00DF7ADE">
      <w:pPr>
        <w:pStyle w:val="Textecourant"/>
        <w:tabs>
          <w:tab w:val="left" w:pos="567"/>
        </w:tabs>
        <w:ind w:left="567" w:right="0"/>
        <w:jc w:val="both"/>
        <w:rPr>
          <w:rFonts w:ascii="Times New Roman" w:hAnsi="Times New Roman"/>
          <w:sz w:val="22"/>
          <w:szCs w:val="22"/>
        </w:rPr>
      </w:pPr>
      <w:r w:rsidRPr="008D619E">
        <w:rPr>
          <w:rFonts w:ascii="Times New Roman" w:hAnsi="Times New Roman"/>
          <w:sz w:val="22"/>
          <w:szCs w:val="22"/>
        </w:rPr>
        <w:t>Ce prix rémunère :</w:t>
      </w:r>
    </w:p>
    <w:p w14:paraId="3321C842" w14:textId="504EEDD1" w:rsidR="00DF7ADE" w:rsidRPr="008D619E" w:rsidRDefault="00EA081F" w:rsidP="00DF7ADE">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l</w:t>
      </w:r>
      <w:r w:rsidR="00DF7ADE" w:rsidRPr="008D619E">
        <w:rPr>
          <w:rFonts w:ascii="Times New Roman" w:hAnsi="Times New Roman"/>
          <w:sz w:val="22"/>
          <w:szCs w:val="22"/>
        </w:rPr>
        <w:t>'exécution de couche de forme et comprend le réglage, l'arrosage et le compactage suivant l'épaisseur prescrite.</w:t>
      </w:r>
    </w:p>
    <w:p w14:paraId="320C5F5F" w14:textId="77777777" w:rsidR="00DF7ADE" w:rsidRPr="005C2A6A" w:rsidRDefault="00DF7ADE" w:rsidP="00DF7ADE">
      <w:pPr>
        <w:ind w:left="567"/>
        <w:rPr>
          <w:b/>
          <w:szCs w:val="22"/>
        </w:rPr>
      </w:pPr>
    </w:p>
    <w:p w14:paraId="7A022B97" w14:textId="77777777" w:rsidR="00DF7ADE" w:rsidRDefault="00DF7ADE" w:rsidP="00DF7ADE">
      <w:pPr>
        <w:pStyle w:val="NormalSoulign"/>
      </w:pPr>
      <w:bookmarkStart w:id="9" w:name="_Hlk209698889"/>
    </w:p>
    <w:p w14:paraId="5FC1B916" w14:textId="77777777" w:rsidR="00DF7ADE" w:rsidRDefault="00DF7ADE" w:rsidP="00DF7ADE"/>
    <w:p w14:paraId="101D2CA3" w14:textId="7E7C985E" w:rsidR="00DF7ADE" w:rsidRPr="005C2A6A" w:rsidRDefault="00DF7ADE" w:rsidP="00C5206A">
      <w:pPr>
        <w:pStyle w:val="Titre3"/>
      </w:pPr>
      <w:r>
        <w:t>3.2.</w:t>
      </w:r>
      <w:r w:rsidR="00EA081F">
        <w:t>7</w:t>
      </w:r>
      <w:r>
        <w:t>.1</w:t>
      </w:r>
      <w:r w:rsidRPr="005C2A6A">
        <w:tab/>
      </w:r>
      <w:r>
        <w:t>APPORT EXTERIEUR</w:t>
      </w:r>
      <w:r w:rsidRPr="005C2A6A">
        <w:t xml:space="preserve"> </w:t>
      </w:r>
    </w:p>
    <w:p w14:paraId="7D4EF4E9" w14:textId="29B25A08" w:rsidR="00DF7ADE" w:rsidRPr="005C2A6A" w:rsidRDefault="00DF7ADE" w:rsidP="008D619E">
      <w:pPr>
        <w:rPr>
          <w:szCs w:val="22"/>
        </w:rPr>
      </w:pPr>
    </w:p>
    <w:p w14:paraId="5916912B" w14:textId="77777777" w:rsidR="00DF7ADE" w:rsidRPr="005C2A6A" w:rsidRDefault="00DF7ADE" w:rsidP="00DF7ADE">
      <w:pPr>
        <w:ind w:left="567"/>
        <w:rPr>
          <w:szCs w:val="22"/>
        </w:rPr>
      </w:pPr>
    </w:p>
    <w:p w14:paraId="51CC08A5" w14:textId="77777777" w:rsidR="00DF7ADE" w:rsidRDefault="00DF7ADE" w:rsidP="00DF7ADE">
      <w:pPr>
        <w:pStyle w:val="PRIX"/>
      </w:pPr>
      <w:r w:rsidRPr="005C2A6A">
        <w:t>LE METRE CUBE</w:t>
      </w:r>
      <w:r>
        <w:tab/>
      </w:r>
    </w:p>
    <w:p w14:paraId="1B747C9B" w14:textId="77777777" w:rsidR="00DF7ADE" w:rsidRPr="005C2A6A" w:rsidRDefault="00DF7ADE" w:rsidP="00DF7ADE">
      <w:pPr>
        <w:pStyle w:val="PRIX"/>
      </w:pPr>
      <w:r>
        <w:tab/>
      </w:r>
    </w:p>
    <w:p w14:paraId="5EDD17E7" w14:textId="77777777" w:rsidR="00DF7ADE" w:rsidRPr="005C2A6A" w:rsidRDefault="00DF7ADE" w:rsidP="00DF7ADE">
      <w:pPr>
        <w:ind w:left="567"/>
        <w:rPr>
          <w:b/>
          <w:szCs w:val="22"/>
        </w:rPr>
      </w:pPr>
    </w:p>
    <w:p w14:paraId="62EAF1B3" w14:textId="77777777" w:rsidR="00DF7ADE" w:rsidRPr="005C2A6A" w:rsidRDefault="00DF7ADE" w:rsidP="00DF7ADE">
      <w:pPr>
        <w:pStyle w:val="Paragraphe1"/>
        <w:pBdr>
          <w:bottom w:val="single" w:sz="4" w:space="1" w:color="auto"/>
        </w:pBdr>
        <w:tabs>
          <w:tab w:val="left" w:pos="567"/>
        </w:tabs>
        <w:jc w:val="both"/>
        <w:rPr>
          <w:rFonts w:ascii="Times New Roman" w:hAnsi="Times New Roman"/>
          <w:szCs w:val="22"/>
        </w:rPr>
      </w:pPr>
    </w:p>
    <w:p w14:paraId="6A4758BC" w14:textId="77777777" w:rsidR="00DF7ADE" w:rsidRPr="005C2A6A" w:rsidRDefault="00DF7ADE" w:rsidP="00DF7ADE"/>
    <w:p w14:paraId="4E24160A" w14:textId="29F66A69" w:rsidR="00DF7ADE" w:rsidRPr="005C2A6A" w:rsidRDefault="00DF7ADE" w:rsidP="00C5206A">
      <w:pPr>
        <w:pStyle w:val="Titre3"/>
      </w:pPr>
      <w:r>
        <w:t>3.2.</w:t>
      </w:r>
      <w:r w:rsidR="00EA081F">
        <w:t>7</w:t>
      </w:r>
      <w:r>
        <w:t>.2</w:t>
      </w:r>
      <w:r w:rsidR="00943B08">
        <w:tab/>
      </w:r>
      <w:r>
        <w:t>EMPRUNT SITE</w:t>
      </w:r>
      <w:r w:rsidR="008D619E">
        <w:t xml:space="preserve"> CBR ≥ 15</w:t>
      </w:r>
    </w:p>
    <w:p w14:paraId="1D33C2CD" w14:textId="30DAED90" w:rsidR="004A4D91" w:rsidRPr="004A4D91" w:rsidRDefault="004A4D91" w:rsidP="008D619E">
      <w:pPr>
        <w:pStyle w:val="Textecourant"/>
        <w:tabs>
          <w:tab w:val="left" w:pos="567"/>
        </w:tabs>
        <w:ind w:right="0"/>
        <w:rPr>
          <w:rFonts w:ascii="Times New Roman" w:hAnsi="Times New Roman"/>
          <w:highlight w:val="yellow"/>
        </w:rPr>
      </w:pPr>
    </w:p>
    <w:p w14:paraId="325D7AF8" w14:textId="77777777" w:rsidR="00DF7ADE" w:rsidRPr="005C2A6A" w:rsidRDefault="00DF7ADE" w:rsidP="004A4D91"/>
    <w:p w14:paraId="47433D0E" w14:textId="77777777" w:rsidR="00DF7ADE" w:rsidRDefault="00DF7ADE" w:rsidP="00DF7ADE">
      <w:pPr>
        <w:pStyle w:val="PRIX"/>
      </w:pPr>
      <w:r w:rsidRPr="005C2A6A">
        <w:t>LE METRE CUBE</w:t>
      </w:r>
      <w:r>
        <w:tab/>
      </w:r>
    </w:p>
    <w:p w14:paraId="798A2E6E" w14:textId="77777777" w:rsidR="00DF7ADE" w:rsidRPr="005C2A6A" w:rsidRDefault="00DF7ADE" w:rsidP="00DF7ADE">
      <w:pPr>
        <w:pStyle w:val="PRIX"/>
      </w:pPr>
      <w:r>
        <w:tab/>
      </w:r>
    </w:p>
    <w:p w14:paraId="452424D3" w14:textId="77777777" w:rsidR="00DF7ADE" w:rsidRPr="005C2A6A" w:rsidRDefault="00DF7ADE" w:rsidP="00DF7ADE"/>
    <w:p w14:paraId="16A59E07" w14:textId="77777777" w:rsidR="00DF7ADE" w:rsidRPr="004A4D91" w:rsidRDefault="00DF7ADE" w:rsidP="004A4D91">
      <w:pPr>
        <w:pStyle w:val="NormalSoulign"/>
      </w:pPr>
    </w:p>
    <w:bookmarkEnd w:id="9"/>
    <w:p w14:paraId="27C8814B" w14:textId="089CDDE4" w:rsidR="00DF7ADE" w:rsidRDefault="00DF7ADE" w:rsidP="00DF7ADE"/>
    <w:p w14:paraId="0DAF6031" w14:textId="43B3C137" w:rsidR="00DF7ADE" w:rsidRDefault="00DF7ADE" w:rsidP="00DF7ADE">
      <w:pPr>
        <w:pStyle w:val="Titre2"/>
      </w:pPr>
      <w:r>
        <w:t>3.2.</w:t>
      </w:r>
      <w:r w:rsidR="00EA081F">
        <w:t>8</w:t>
      </w:r>
      <w:r>
        <w:tab/>
      </w:r>
      <w:r w:rsidR="00EA081F">
        <w:t>BANDE DEGAGEE</w:t>
      </w:r>
    </w:p>
    <w:p w14:paraId="6042414A" w14:textId="77777777" w:rsidR="00EA081F" w:rsidRDefault="00EA081F" w:rsidP="00EA081F">
      <w:pPr>
        <w:pStyle w:val="Textecourant"/>
        <w:tabs>
          <w:tab w:val="left" w:pos="567"/>
        </w:tabs>
        <w:ind w:left="567" w:right="0"/>
        <w:jc w:val="both"/>
        <w:rPr>
          <w:rFonts w:ascii="Times New Roman" w:hAnsi="Times New Roman"/>
          <w:sz w:val="22"/>
          <w:szCs w:val="22"/>
        </w:rPr>
      </w:pPr>
    </w:p>
    <w:p w14:paraId="1F89E2E9" w14:textId="3DEDA0E5" w:rsidR="00EA081F" w:rsidRPr="008D619E" w:rsidRDefault="00EA081F" w:rsidP="00EA081F">
      <w:pPr>
        <w:pStyle w:val="Textecourant"/>
        <w:tabs>
          <w:tab w:val="left" w:pos="567"/>
        </w:tabs>
        <w:ind w:left="567" w:right="0"/>
        <w:jc w:val="both"/>
        <w:rPr>
          <w:rFonts w:ascii="Times New Roman" w:hAnsi="Times New Roman"/>
          <w:sz w:val="22"/>
          <w:szCs w:val="22"/>
        </w:rPr>
      </w:pPr>
      <w:r w:rsidRPr="008D619E">
        <w:rPr>
          <w:rFonts w:ascii="Times New Roman" w:hAnsi="Times New Roman"/>
          <w:sz w:val="22"/>
          <w:szCs w:val="22"/>
        </w:rPr>
        <w:t>Ce prix rémunère :</w:t>
      </w:r>
    </w:p>
    <w:p w14:paraId="07D2D2CC" w14:textId="4D5E6692" w:rsidR="00EA081F" w:rsidRPr="008D619E" w:rsidRDefault="00EA081F" w:rsidP="00EA081F">
      <w:pPr>
        <w:pStyle w:val="Textecourant"/>
        <w:numPr>
          <w:ilvl w:val="0"/>
          <w:numId w:val="1"/>
        </w:numPr>
        <w:tabs>
          <w:tab w:val="clear" w:pos="2421"/>
          <w:tab w:val="left" w:pos="567"/>
          <w:tab w:val="num" w:pos="993"/>
        </w:tabs>
        <w:ind w:left="993" w:right="0" w:hanging="426"/>
        <w:rPr>
          <w:rFonts w:ascii="Times New Roman" w:hAnsi="Times New Roman"/>
          <w:sz w:val="22"/>
          <w:szCs w:val="22"/>
        </w:rPr>
      </w:pPr>
      <w:bookmarkStart w:id="10" w:name="_Hlk209713678"/>
      <w:r>
        <w:rPr>
          <w:rFonts w:ascii="Times New Roman" w:hAnsi="Times New Roman"/>
          <w:sz w:val="22"/>
          <w:szCs w:val="22"/>
        </w:rPr>
        <w:t>l</w:t>
      </w:r>
      <w:r w:rsidRPr="008D619E">
        <w:rPr>
          <w:rFonts w:ascii="Times New Roman" w:hAnsi="Times New Roman"/>
          <w:sz w:val="22"/>
          <w:szCs w:val="22"/>
        </w:rPr>
        <w:t xml:space="preserve">'exécution de </w:t>
      </w:r>
      <w:r>
        <w:rPr>
          <w:rFonts w:ascii="Times New Roman" w:hAnsi="Times New Roman"/>
          <w:sz w:val="22"/>
          <w:szCs w:val="22"/>
        </w:rPr>
        <w:t>la bande dégagée</w:t>
      </w:r>
      <w:r w:rsidRPr="008D619E">
        <w:rPr>
          <w:rFonts w:ascii="Times New Roman" w:hAnsi="Times New Roman"/>
          <w:sz w:val="22"/>
          <w:szCs w:val="22"/>
        </w:rPr>
        <w:t xml:space="preserve"> et comprend le réglage, l'arrosage et le compactage suivant l'épaisseur prescrite.</w:t>
      </w:r>
    </w:p>
    <w:bookmarkEnd w:id="10"/>
    <w:p w14:paraId="0042136F" w14:textId="77777777" w:rsidR="00DF7ADE" w:rsidRDefault="00DF7ADE" w:rsidP="005B16A0"/>
    <w:p w14:paraId="02EF9B7F" w14:textId="77777777" w:rsidR="00EA081F" w:rsidRDefault="00EA081F" w:rsidP="00EA081F">
      <w:pPr>
        <w:pStyle w:val="NormalSoulign"/>
      </w:pPr>
      <w:bookmarkStart w:id="11" w:name="_Hlk209705787"/>
    </w:p>
    <w:p w14:paraId="3D2D1960" w14:textId="77777777" w:rsidR="00EA081F" w:rsidRDefault="00EA081F" w:rsidP="00EA081F"/>
    <w:p w14:paraId="0633413C" w14:textId="11BFBC4B" w:rsidR="00EA081F" w:rsidRDefault="00EA081F" w:rsidP="00EA081F">
      <w:pPr>
        <w:pStyle w:val="Titre3"/>
      </w:pPr>
      <w:r>
        <w:t>3.2.8.1</w:t>
      </w:r>
      <w:r w:rsidRPr="005C2A6A">
        <w:tab/>
      </w:r>
      <w:r>
        <w:t>MATERIAU DEPOT PROVISOIRE</w:t>
      </w:r>
    </w:p>
    <w:p w14:paraId="4CA0CF77" w14:textId="77777777" w:rsidR="00EA081F" w:rsidRPr="00EA081F" w:rsidRDefault="00EA081F" w:rsidP="00EA081F"/>
    <w:p w14:paraId="775A5E9B" w14:textId="4C3306D7" w:rsidR="00EA081F" w:rsidRDefault="00EA081F" w:rsidP="00EA081F">
      <w:pPr>
        <w:ind w:firstLine="794"/>
        <w:rPr>
          <w:szCs w:val="22"/>
        </w:rPr>
      </w:pPr>
      <w:r>
        <w:rPr>
          <w:szCs w:val="22"/>
        </w:rPr>
        <w:t>Comprenant :</w:t>
      </w:r>
    </w:p>
    <w:p w14:paraId="26C75F3D" w14:textId="316B051F" w:rsidR="00EA081F" w:rsidRPr="00B133D5" w:rsidRDefault="00EA081F" w:rsidP="00B133D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le chargement et transport depuis le dépôt provisoire,</w:t>
      </w:r>
    </w:p>
    <w:p w14:paraId="35500D04" w14:textId="71B03E44" w:rsidR="00EA081F" w:rsidRPr="00B133D5" w:rsidRDefault="00EA081F" w:rsidP="00B133D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le déchargement à pieds d’œuvre.</w:t>
      </w:r>
    </w:p>
    <w:p w14:paraId="4546AF0C" w14:textId="77777777" w:rsidR="00EA081F" w:rsidRDefault="00EA081F" w:rsidP="00EA081F">
      <w:pPr>
        <w:rPr>
          <w:szCs w:val="22"/>
        </w:rPr>
      </w:pPr>
    </w:p>
    <w:p w14:paraId="60EC48E8" w14:textId="77777777" w:rsidR="00EA081F" w:rsidRPr="005C2A6A" w:rsidRDefault="00EA081F" w:rsidP="00EA081F">
      <w:pPr>
        <w:ind w:left="567"/>
        <w:rPr>
          <w:szCs w:val="22"/>
        </w:rPr>
      </w:pPr>
    </w:p>
    <w:p w14:paraId="63B5DBFF" w14:textId="77777777" w:rsidR="00EA081F" w:rsidRDefault="00EA081F" w:rsidP="00EA081F">
      <w:pPr>
        <w:pStyle w:val="PRIX"/>
      </w:pPr>
      <w:r w:rsidRPr="005C2A6A">
        <w:t>LE METRE CUBE</w:t>
      </w:r>
      <w:r>
        <w:tab/>
      </w:r>
    </w:p>
    <w:p w14:paraId="52C5BF2B" w14:textId="77777777" w:rsidR="00EA081F" w:rsidRPr="005C2A6A" w:rsidRDefault="00EA081F" w:rsidP="00EA081F">
      <w:pPr>
        <w:pStyle w:val="PRIX"/>
      </w:pPr>
      <w:r>
        <w:tab/>
      </w:r>
    </w:p>
    <w:p w14:paraId="0743C64B" w14:textId="77777777" w:rsidR="00EA081F" w:rsidRPr="005C2A6A" w:rsidRDefault="00EA081F" w:rsidP="00EA081F">
      <w:pPr>
        <w:ind w:left="567"/>
        <w:rPr>
          <w:b/>
          <w:szCs w:val="22"/>
        </w:rPr>
      </w:pPr>
    </w:p>
    <w:p w14:paraId="4E1ACD6A" w14:textId="77777777" w:rsidR="00EA081F" w:rsidRPr="005C2A6A" w:rsidRDefault="00EA081F" w:rsidP="00EA081F">
      <w:pPr>
        <w:pStyle w:val="Paragraphe1"/>
        <w:pBdr>
          <w:bottom w:val="single" w:sz="4" w:space="1" w:color="auto"/>
        </w:pBdr>
        <w:tabs>
          <w:tab w:val="left" w:pos="567"/>
        </w:tabs>
        <w:jc w:val="both"/>
        <w:rPr>
          <w:rFonts w:ascii="Times New Roman" w:hAnsi="Times New Roman"/>
          <w:szCs w:val="22"/>
        </w:rPr>
      </w:pPr>
    </w:p>
    <w:p w14:paraId="75472EC0" w14:textId="77777777" w:rsidR="00EA081F" w:rsidRDefault="00EA081F" w:rsidP="00EA081F"/>
    <w:p w14:paraId="2596F4FB" w14:textId="77777777" w:rsidR="00DF2474" w:rsidRDefault="00DF2474" w:rsidP="00EA081F"/>
    <w:p w14:paraId="7ACDB153" w14:textId="77777777" w:rsidR="00DF2474" w:rsidRDefault="00DF2474" w:rsidP="00EA081F"/>
    <w:p w14:paraId="0E5C124C" w14:textId="77777777" w:rsidR="00DF2474" w:rsidRDefault="00DF2474" w:rsidP="00EA081F"/>
    <w:p w14:paraId="34333624" w14:textId="77777777" w:rsidR="00DF2474" w:rsidRDefault="00DF2474" w:rsidP="00EA081F"/>
    <w:p w14:paraId="36AB6800" w14:textId="77777777" w:rsidR="00DF2474" w:rsidRDefault="00DF2474" w:rsidP="00EA081F"/>
    <w:p w14:paraId="6376B44C" w14:textId="77777777" w:rsidR="00DF2474" w:rsidRDefault="00DF2474" w:rsidP="00EA081F"/>
    <w:p w14:paraId="17AC156E" w14:textId="77777777" w:rsidR="00DF2474" w:rsidRDefault="00DF2474" w:rsidP="00DF2474">
      <w:pPr>
        <w:pStyle w:val="NormalSoulign"/>
      </w:pPr>
    </w:p>
    <w:p w14:paraId="15FEADFC" w14:textId="77777777" w:rsidR="00DF2474" w:rsidRPr="005C2A6A" w:rsidRDefault="00DF2474" w:rsidP="00EA081F"/>
    <w:p w14:paraId="46D97462" w14:textId="477D8E10" w:rsidR="00EA081F" w:rsidRPr="005C2A6A" w:rsidRDefault="00EA081F" w:rsidP="00EA081F">
      <w:pPr>
        <w:pStyle w:val="Titre3"/>
      </w:pPr>
      <w:r>
        <w:t>3.2.</w:t>
      </w:r>
      <w:r w:rsidR="00DF1A04">
        <w:t>8</w:t>
      </w:r>
      <w:r>
        <w:t>.2</w:t>
      </w:r>
      <w:r>
        <w:tab/>
        <w:t xml:space="preserve">EMPRUNT SITE </w:t>
      </w:r>
    </w:p>
    <w:p w14:paraId="1F52BE87" w14:textId="77777777" w:rsidR="00EA081F" w:rsidRDefault="00EA081F" w:rsidP="00EA081F">
      <w:pPr>
        <w:pStyle w:val="Textecourant"/>
        <w:tabs>
          <w:tab w:val="left" w:pos="567"/>
        </w:tabs>
        <w:ind w:right="0"/>
        <w:rPr>
          <w:rFonts w:ascii="Times New Roman" w:hAnsi="Times New Roman"/>
          <w:highlight w:val="yellow"/>
        </w:rPr>
      </w:pPr>
    </w:p>
    <w:p w14:paraId="660EA13A" w14:textId="2B7C8441" w:rsidR="00562DA8" w:rsidRPr="002D00D1" w:rsidRDefault="00562DA8" w:rsidP="00562DA8">
      <w:pPr>
        <w:ind w:left="567"/>
      </w:pPr>
      <w:r>
        <w:t xml:space="preserve">Comprenant </w:t>
      </w:r>
      <w:r w:rsidRPr="002D00D1">
        <w:t xml:space="preserve">: </w:t>
      </w:r>
    </w:p>
    <w:p w14:paraId="5A4C0ECD" w14:textId="305FD520" w:rsidR="00562DA8" w:rsidRPr="002D00D1" w:rsidRDefault="00562DA8" w:rsidP="00562DA8">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l'ouverture éventuelle</w:t>
      </w:r>
      <w:r>
        <w:rPr>
          <w:rFonts w:ascii="Times New Roman" w:hAnsi="Times New Roman"/>
          <w:sz w:val="22"/>
          <w:szCs w:val="22"/>
        </w:rPr>
        <w:t xml:space="preserve"> d’une zone d’emprunt</w:t>
      </w:r>
      <w:r w:rsidRPr="002D00D1">
        <w:rPr>
          <w:rFonts w:ascii="Times New Roman" w:hAnsi="Times New Roman"/>
          <w:sz w:val="22"/>
          <w:szCs w:val="22"/>
        </w:rPr>
        <w:t>,</w:t>
      </w:r>
    </w:p>
    <w:p w14:paraId="32E0BB6B" w14:textId="77777777" w:rsidR="00562DA8" w:rsidRPr="002D00D1" w:rsidRDefault="00562DA8" w:rsidP="00562DA8">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l'extraction des matériaux tels que décrits dans le CCTP,</w:t>
      </w:r>
    </w:p>
    <w:p w14:paraId="7282D5C1" w14:textId="77777777" w:rsidR="00562DA8" w:rsidRDefault="00562DA8" w:rsidP="00562DA8">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fractionnement ou l'enlèvement de blocs,</w:t>
      </w:r>
    </w:p>
    <w:p w14:paraId="204F3DCF" w14:textId="77777777" w:rsidR="00562DA8" w:rsidRPr="002D00D1" w:rsidRDefault="00562DA8" w:rsidP="00562DA8">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chargement,</w:t>
      </w:r>
    </w:p>
    <w:p w14:paraId="1B02E8DF" w14:textId="77777777" w:rsidR="00562DA8" w:rsidRPr="002D00D1" w:rsidRDefault="00562DA8" w:rsidP="00562DA8">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transport sur site,</w:t>
      </w:r>
    </w:p>
    <w:p w14:paraId="59AC6F1A" w14:textId="77777777" w:rsidR="00562DA8" w:rsidRPr="002D00D1" w:rsidRDefault="00562DA8" w:rsidP="00562DA8">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déchargement</w:t>
      </w:r>
      <w:r>
        <w:rPr>
          <w:rFonts w:ascii="Times New Roman" w:hAnsi="Times New Roman"/>
          <w:sz w:val="22"/>
          <w:szCs w:val="22"/>
        </w:rPr>
        <w:t xml:space="preserve"> à pieds d’œuvre,</w:t>
      </w:r>
    </w:p>
    <w:p w14:paraId="472F2C36" w14:textId="77777777" w:rsidR="00562DA8" w:rsidRPr="002D00D1" w:rsidRDefault="00562DA8" w:rsidP="00562DA8">
      <w:pPr>
        <w:pStyle w:val="Textecourant"/>
        <w:numPr>
          <w:ilvl w:val="0"/>
          <w:numId w:val="1"/>
        </w:numPr>
        <w:tabs>
          <w:tab w:val="clear" w:pos="2421"/>
          <w:tab w:val="left" w:pos="567"/>
          <w:tab w:val="num" w:pos="993"/>
        </w:tabs>
        <w:ind w:left="993" w:right="0" w:hanging="426"/>
        <w:rPr>
          <w:rFonts w:ascii="Times New Roman" w:hAnsi="Times New Roman"/>
        </w:rPr>
      </w:pPr>
      <w:r w:rsidRPr="002D00D1">
        <w:rPr>
          <w:rFonts w:ascii="Times New Roman" w:hAnsi="Times New Roman"/>
          <w:sz w:val="22"/>
          <w:szCs w:val="22"/>
        </w:rPr>
        <w:t>l’aménagement des lieux d'emprunts en fin d'expl</w:t>
      </w:r>
      <w:r w:rsidRPr="002D00D1">
        <w:rPr>
          <w:rFonts w:ascii="Times New Roman" w:hAnsi="Times New Roman"/>
        </w:rPr>
        <w:t>oitation</w:t>
      </w:r>
      <w:r>
        <w:rPr>
          <w:rFonts w:ascii="Times New Roman" w:hAnsi="Times New Roman"/>
        </w:rPr>
        <w:t>.</w:t>
      </w:r>
    </w:p>
    <w:p w14:paraId="6F5A35E4" w14:textId="77777777" w:rsidR="00EA081F" w:rsidRPr="004A4D91" w:rsidRDefault="00EA081F" w:rsidP="00562DA8">
      <w:pPr>
        <w:pStyle w:val="Textecourant"/>
        <w:tabs>
          <w:tab w:val="left" w:pos="567"/>
        </w:tabs>
        <w:ind w:left="0" w:right="0"/>
        <w:rPr>
          <w:rFonts w:ascii="Times New Roman" w:hAnsi="Times New Roman"/>
          <w:highlight w:val="yellow"/>
        </w:rPr>
      </w:pPr>
    </w:p>
    <w:p w14:paraId="4463FC3D" w14:textId="77777777" w:rsidR="00EA081F" w:rsidRPr="005C2A6A" w:rsidRDefault="00EA081F" w:rsidP="00EA081F"/>
    <w:p w14:paraId="4AD076AB" w14:textId="77777777" w:rsidR="00EA081F" w:rsidRDefault="00EA081F" w:rsidP="00EA081F">
      <w:pPr>
        <w:pStyle w:val="PRIX"/>
      </w:pPr>
      <w:r w:rsidRPr="005C2A6A">
        <w:t>LE METRE CUBE</w:t>
      </w:r>
      <w:r>
        <w:tab/>
      </w:r>
    </w:p>
    <w:p w14:paraId="3A65550A" w14:textId="77777777" w:rsidR="00EA081F" w:rsidRPr="005C2A6A" w:rsidRDefault="00EA081F" w:rsidP="00EA081F">
      <w:pPr>
        <w:pStyle w:val="PRIX"/>
      </w:pPr>
      <w:r>
        <w:tab/>
      </w:r>
    </w:p>
    <w:p w14:paraId="5C7C2F15" w14:textId="77777777" w:rsidR="00EA081F" w:rsidRPr="005C2A6A" w:rsidRDefault="00EA081F" w:rsidP="00EA081F"/>
    <w:p w14:paraId="04B9F3E2" w14:textId="77777777" w:rsidR="005B16A0" w:rsidRDefault="005B16A0" w:rsidP="00DF7ADE">
      <w:pPr>
        <w:pStyle w:val="NormalSoulign"/>
      </w:pPr>
    </w:p>
    <w:bookmarkEnd w:id="11"/>
    <w:p w14:paraId="08BC837A" w14:textId="77777777" w:rsidR="00DF7ADE" w:rsidRDefault="00DF7ADE" w:rsidP="00DF7ADE"/>
    <w:p w14:paraId="51A98C21" w14:textId="778D5EF1" w:rsidR="00BF5DA2" w:rsidRPr="005C2A6A" w:rsidRDefault="00DF7ADE" w:rsidP="00DF7ADE">
      <w:pPr>
        <w:pStyle w:val="Titre2"/>
      </w:pPr>
      <w:r>
        <w:t>3.2.</w:t>
      </w:r>
      <w:r w:rsidR="00C25C81">
        <w:t>9</w:t>
      </w:r>
      <w:r w:rsidR="00BB31BF" w:rsidRPr="005C2A6A">
        <w:tab/>
      </w:r>
      <w:r w:rsidR="0004049A" w:rsidRPr="005C2A6A">
        <w:t>CREATION FOSSE LONGITUDINAL</w:t>
      </w:r>
    </w:p>
    <w:p w14:paraId="70719FBB" w14:textId="77777777" w:rsidR="00BF5DA2" w:rsidRPr="005C2A6A" w:rsidRDefault="00BF5DA2" w:rsidP="00BF5DA2">
      <w:pPr>
        <w:rPr>
          <w:szCs w:val="22"/>
          <w:lang w:val="x-none" w:eastAsia="x-none"/>
        </w:rPr>
      </w:pPr>
    </w:p>
    <w:p w14:paraId="5209CFA7" w14:textId="7A2F5B86" w:rsidR="00BF5DA2" w:rsidRPr="005C2A6A" w:rsidRDefault="00BF5DA2" w:rsidP="00BF5DA2">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33130C96" w14:textId="1589A26E" w:rsidR="00BF5DA2" w:rsidRPr="005C2A6A" w:rsidRDefault="00BF5DA2" w:rsidP="00BD7D22">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L'exécution des fossés en déblais, y compris toutes sujétions d'exécution</w:t>
      </w:r>
      <w:r w:rsidR="0004049A" w:rsidRPr="005C2A6A">
        <w:rPr>
          <w:rFonts w:ascii="Times New Roman" w:hAnsi="Times New Roman"/>
          <w:sz w:val="22"/>
          <w:szCs w:val="22"/>
        </w:rPr>
        <w:t xml:space="preserve"> (fil d’eau, sur profondeur)</w:t>
      </w:r>
      <w:r w:rsidRPr="005C2A6A">
        <w:rPr>
          <w:rFonts w:ascii="Times New Roman" w:hAnsi="Times New Roman"/>
          <w:sz w:val="22"/>
          <w:szCs w:val="22"/>
        </w:rPr>
        <w:t xml:space="preserve">, de transport et de mise en </w:t>
      </w:r>
      <w:r w:rsidR="00C25C81">
        <w:rPr>
          <w:rFonts w:ascii="Times New Roman" w:hAnsi="Times New Roman"/>
          <w:sz w:val="22"/>
          <w:szCs w:val="22"/>
        </w:rPr>
        <w:t>dépôt</w:t>
      </w:r>
      <w:r w:rsidRPr="005C2A6A">
        <w:rPr>
          <w:rFonts w:ascii="Times New Roman" w:hAnsi="Times New Roman"/>
          <w:sz w:val="22"/>
          <w:szCs w:val="22"/>
        </w:rPr>
        <w:t>.</w:t>
      </w:r>
    </w:p>
    <w:p w14:paraId="57369ECC" w14:textId="77777777" w:rsidR="004A4D91" w:rsidRDefault="004A4D91" w:rsidP="00A32895"/>
    <w:p w14:paraId="1DE20C11" w14:textId="77777777" w:rsidR="004A4D91" w:rsidRDefault="004A4D91" w:rsidP="00A32895"/>
    <w:p w14:paraId="4F606AC8" w14:textId="2FE86201" w:rsidR="0004049A" w:rsidRPr="005C2A6A" w:rsidRDefault="00943B08" w:rsidP="00C5206A">
      <w:pPr>
        <w:pStyle w:val="Titre3"/>
      </w:pPr>
      <w:r>
        <w:t>3.2.</w:t>
      </w:r>
      <w:r w:rsidR="00C25C81">
        <w:t>9</w:t>
      </w:r>
      <w:r>
        <w:t>.</w:t>
      </w:r>
      <w:r w:rsidRPr="00DF7ADE">
        <w:t>1</w:t>
      </w:r>
      <w:r>
        <w:t xml:space="preserve">  FOSSE</w:t>
      </w:r>
      <w:r w:rsidR="0004049A" w:rsidRPr="005C2A6A">
        <w:t xml:space="preserve"> TRAPEZOIDAL 100x50x50</w:t>
      </w:r>
    </w:p>
    <w:p w14:paraId="40ED4A01" w14:textId="77777777" w:rsidR="0004049A" w:rsidRPr="005C2A6A" w:rsidRDefault="0004049A" w:rsidP="0004049A">
      <w:pPr>
        <w:tabs>
          <w:tab w:val="left" w:pos="567"/>
        </w:tabs>
        <w:jc w:val="both"/>
        <w:rPr>
          <w:szCs w:val="22"/>
        </w:rPr>
      </w:pPr>
    </w:p>
    <w:p w14:paraId="6A3CEFE9" w14:textId="77777777" w:rsidR="000C56DA" w:rsidRDefault="0004049A" w:rsidP="00C0533E">
      <w:pPr>
        <w:pStyle w:val="PRIX"/>
      </w:pPr>
      <w:bookmarkStart w:id="12" w:name="_Hlk183602196"/>
      <w:r w:rsidRPr="005C2A6A">
        <w:t>LE METRE</w:t>
      </w:r>
      <w:r w:rsidR="00982047">
        <w:tab/>
      </w:r>
    </w:p>
    <w:p w14:paraId="3ECCBEE5" w14:textId="77777777" w:rsidR="00982047" w:rsidRPr="005C2A6A" w:rsidRDefault="00982047" w:rsidP="00C0533E">
      <w:pPr>
        <w:pStyle w:val="PRIX"/>
      </w:pPr>
      <w:r>
        <w:tab/>
      </w:r>
    </w:p>
    <w:p w14:paraId="4FC43DB1" w14:textId="77777777" w:rsidR="0004049A" w:rsidRPr="005C2A6A" w:rsidRDefault="0004049A" w:rsidP="0004049A">
      <w:pPr>
        <w:ind w:left="567"/>
        <w:rPr>
          <w:b/>
          <w:szCs w:val="22"/>
        </w:rPr>
      </w:pPr>
      <w:bookmarkStart w:id="13" w:name="_Hlk183602170"/>
    </w:p>
    <w:bookmarkEnd w:id="12"/>
    <w:bookmarkEnd w:id="13"/>
    <w:p w14:paraId="4D2AC75C" w14:textId="77777777" w:rsidR="00943B08" w:rsidRDefault="00943B08" w:rsidP="00943B08">
      <w:pPr>
        <w:pStyle w:val="NormalSoulign"/>
      </w:pPr>
    </w:p>
    <w:p w14:paraId="0AF34379" w14:textId="77777777" w:rsidR="00943B08" w:rsidRDefault="00943B08" w:rsidP="00DF7ADE"/>
    <w:p w14:paraId="0432CB5E" w14:textId="7EE110E9" w:rsidR="00943B08" w:rsidRDefault="00943B08" w:rsidP="00943B08">
      <w:pPr>
        <w:pStyle w:val="Titre1"/>
      </w:pPr>
      <w:r>
        <w:t>3.3</w:t>
      </w:r>
      <w:r>
        <w:tab/>
        <w:t xml:space="preserve"> OUVRAGES HYDRAULIQUES</w:t>
      </w:r>
    </w:p>
    <w:p w14:paraId="293BDC8F" w14:textId="77777777" w:rsidR="00943B08" w:rsidRDefault="00943B08" w:rsidP="00943B08"/>
    <w:p w14:paraId="4C7EF19F" w14:textId="0CB40318" w:rsidR="00943B08" w:rsidRPr="00943B08" w:rsidRDefault="00943B08" w:rsidP="008743BC">
      <w:pPr>
        <w:pStyle w:val="Titre2"/>
        <w:numPr>
          <w:ilvl w:val="2"/>
          <w:numId w:val="20"/>
        </w:numPr>
      </w:pPr>
      <w:r>
        <w:t>BUSES DIAM. 400</w:t>
      </w:r>
    </w:p>
    <w:p w14:paraId="3EC74F2A" w14:textId="77777777" w:rsidR="00943B08" w:rsidRDefault="00943B08" w:rsidP="00DF7ADE"/>
    <w:p w14:paraId="5CB9764B" w14:textId="77777777" w:rsidR="008743BC" w:rsidRPr="00B133D5" w:rsidRDefault="006D0254" w:rsidP="00943B08">
      <w:r w:rsidRPr="00B133D5">
        <w:t>Ce prix rémunère</w:t>
      </w:r>
      <w:r w:rsidR="008743BC" w:rsidRPr="00B133D5">
        <w:t> :</w:t>
      </w:r>
    </w:p>
    <w:p w14:paraId="2B86F79F" w14:textId="38FA742E" w:rsidR="008743BC" w:rsidRPr="00B133D5" w:rsidRDefault="006D0254" w:rsidP="00B133D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la fourniture et la pose de buses de diamètre 400 mm, en béton ou autre matériau spécifié</w:t>
      </w:r>
      <w:r w:rsidR="00B133D5">
        <w:rPr>
          <w:rFonts w:ascii="Times New Roman" w:hAnsi="Times New Roman"/>
          <w:sz w:val="22"/>
          <w:szCs w:val="22"/>
        </w:rPr>
        <w:t>,</w:t>
      </w:r>
    </w:p>
    <w:p w14:paraId="1A584BAA" w14:textId="7B47D090" w:rsidR="004A4D91" w:rsidRPr="00B133D5" w:rsidRDefault="00B133D5" w:rsidP="00B133D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le terrassement nécessaire à sa pose et à son remblaiement</w:t>
      </w:r>
      <w:r>
        <w:rPr>
          <w:rFonts w:ascii="Times New Roman" w:hAnsi="Times New Roman"/>
          <w:sz w:val="22"/>
          <w:szCs w:val="22"/>
        </w:rPr>
        <w:t>.</w:t>
      </w:r>
    </w:p>
    <w:p w14:paraId="51A133A6" w14:textId="77777777" w:rsidR="004A4D91" w:rsidRPr="00943B08" w:rsidRDefault="004A4D91" w:rsidP="00943B08"/>
    <w:p w14:paraId="79E6F655" w14:textId="77777777" w:rsidR="004A4D91" w:rsidRDefault="004A4D91" w:rsidP="004A4D91">
      <w:pPr>
        <w:pStyle w:val="PRIX"/>
      </w:pPr>
      <w:r w:rsidRPr="005C2A6A">
        <w:t>LE METRE</w:t>
      </w:r>
      <w:r>
        <w:tab/>
      </w:r>
    </w:p>
    <w:p w14:paraId="2C850ECB" w14:textId="77777777" w:rsidR="004A4D91" w:rsidRPr="005C2A6A" w:rsidRDefault="004A4D91" w:rsidP="004A4D91">
      <w:pPr>
        <w:pStyle w:val="PRIX"/>
      </w:pPr>
      <w:r>
        <w:tab/>
      </w:r>
    </w:p>
    <w:p w14:paraId="07955B97" w14:textId="77777777" w:rsidR="004A4D91" w:rsidRPr="005C2A6A" w:rsidRDefault="004A4D91" w:rsidP="004A4D91"/>
    <w:p w14:paraId="455AB219" w14:textId="77777777" w:rsidR="00943B08" w:rsidRDefault="00943B08" w:rsidP="004A4D91">
      <w:pPr>
        <w:pStyle w:val="NormalSoulign"/>
      </w:pPr>
    </w:p>
    <w:p w14:paraId="01651A75" w14:textId="77777777" w:rsidR="004A4D91" w:rsidRDefault="004A4D91" w:rsidP="00943B08"/>
    <w:p w14:paraId="4F48F3F7" w14:textId="77777777" w:rsidR="00DF2474" w:rsidRDefault="00DF2474" w:rsidP="00943B08"/>
    <w:p w14:paraId="4B6E2A34" w14:textId="77777777" w:rsidR="00DF2474" w:rsidRDefault="00DF2474" w:rsidP="00943B08"/>
    <w:p w14:paraId="451B5F90" w14:textId="77777777" w:rsidR="00045BB6" w:rsidRDefault="00045BB6" w:rsidP="00943B08"/>
    <w:p w14:paraId="65DD8CFA" w14:textId="77777777" w:rsidR="00DF2474" w:rsidRDefault="00DF2474" w:rsidP="00943B08"/>
    <w:p w14:paraId="743FF9B1" w14:textId="77777777" w:rsidR="00DF2474" w:rsidRDefault="00DF2474" w:rsidP="00943B08"/>
    <w:p w14:paraId="1DABDE68" w14:textId="77777777" w:rsidR="00DF2474" w:rsidRDefault="00DF2474" w:rsidP="00943B08"/>
    <w:p w14:paraId="7AC50938" w14:textId="77777777" w:rsidR="00DF2474" w:rsidRDefault="00DF2474" w:rsidP="00DF2474">
      <w:pPr>
        <w:pStyle w:val="NormalSoulign"/>
      </w:pPr>
    </w:p>
    <w:p w14:paraId="316E992A" w14:textId="77777777" w:rsidR="00DF2474" w:rsidRPr="00943B08" w:rsidRDefault="00DF2474" w:rsidP="00943B08"/>
    <w:p w14:paraId="74110A95" w14:textId="7D2178E4" w:rsidR="006470C9" w:rsidRDefault="004A4D91" w:rsidP="004A4D91">
      <w:pPr>
        <w:pStyle w:val="Titre2"/>
      </w:pPr>
      <w:r>
        <w:t>3.3.2</w:t>
      </w:r>
      <w:r>
        <w:tab/>
        <w:t xml:space="preserve">TETES DE BUSES </w:t>
      </w:r>
      <w:r w:rsidR="00B133D5">
        <w:t xml:space="preserve"> DIAM.400</w:t>
      </w:r>
    </w:p>
    <w:p w14:paraId="72F93745" w14:textId="77777777" w:rsidR="004A4D91" w:rsidRDefault="004A4D91" w:rsidP="004A4D91"/>
    <w:p w14:paraId="58666CC1" w14:textId="725BBCDB" w:rsidR="00F552F5" w:rsidRDefault="00F552F5" w:rsidP="00F552F5">
      <w:r w:rsidRPr="00B133D5">
        <w:t>Ce prix rémunère la confection de têtes de buses en béton dosé en ciment à 300 kg/m3  y compris toutes sujétions de fournitures, transport, coffrage et mise en œuvre.</w:t>
      </w:r>
    </w:p>
    <w:p w14:paraId="49BC8129" w14:textId="77777777" w:rsidR="004A4D91" w:rsidRDefault="004A4D91" w:rsidP="004A4D91"/>
    <w:p w14:paraId="477CE3DD" w14:textId="77777777" w:rsidR="00F552F5" w:rsidRDefault="00F552F5" w:rsidP="004A4D91"/>
    <w:p w14:paraId="00840448" w14:textId="5FA39A62" w:rsidR="00F552F5" w:rsidRDefault="00F552F5" w:rsidP="00F552F5">
      <w:pPr>
        <w:pStyle w:val="PRIX"/>
      </w:pPr>
      <w:r>
        <w:t>L’UNITE</w:t>
      </w:r>
      <w:r>
        <w:tab/>
      </w:r>
    </w:p>
    <w:p w14:paraId="63A50137" w14:textId="77777777" w:rsidR="00F552F5" w:rsidRPr="005C2A6A" w:rsidRDefault="00F552F5" w:rsidP="00F552F5">
      <w:pPr>
        <w:pStyle w:val="PRIX"/>
      </w:pPr>
      <w:r>
        <w:tab/>
      </w:r>
    </w:p>
    <w:p w14:paraId="4C2C8AA0" w14:textId="77777777" w:rsidR="00F552F5" w:rsidRPr="005C2A6A" w:rsidRDefault="00F552F5" w:rsidP="00F552F5"/>
    <w:p w14:paraId="63CEF3CA" w14:textId="77777777" w:rsidR="00F552F5" w:rsidRDefault="00F552F5" w:rsidP="00F552F5">
      <w:pPr>
        <w:pStyle w:val="NormalSoulign"/>
      </w:pPr>
    </w:p>
    <w:p w14:paraId="156B7A28" w14:textId="77777777" w:rsidR="00F552F5" w:rsidRDefault="00F552F5" w:rsidP="00F552F5"/>
    <w:p w14:paraId="72B615FF" w14:textId="2AB261ED" w:rsidR="00F552F5" w:rsidRDefault="00F552F5" w:rsidP="00F552F5">
      <w:pPr>
        <w:pStyle w:val="Titre1"/>
      </w:pPr>
      <w:r>
        <w:t>3.4</w:t>
      </w:r>
      <w:r>
        <w:tab/>
        <w:t>EQUIPEMENTS</w:t>
      </w:r>
    </w:p>
    <w:p w14:paraId="7EE3B42C" w14:textId="77777777" w:rsidR="00F552F5" w:rsidRDefault="00F552F5" w:rsidP="004A4D91"/>
    <w:p w14:paraId="3E029477" w14:textId="77777777" w:rsidR="00F552F5" w:rsidRDefault="00F552F5" w:rsidP="004A4D91"/>
    <w:p w14:paraId="07F4BA25" w14:textId="3675C8C2" w:rsidR="00F552F5" w:rsidRDefault="00F552F5" w:rsidP="00F552F5">
      <w:pPr>
        <w:pStyle w:val="Titre2"/>
      </w:pPr>
      <w:r>
        <w:t>3.4.1</w:t>
      </w:r>
      <w:r>
        <w:tab/>
        <w:t>PLOTS DE MARQUAGE DIURNE D’ANGLE</w:t>
      </w:r>
    </w:p>
    <w:p w14:paraId="76F420AA" w14:textId="77777777" w:rsidR="00F552F5" w:rsidRDefault="00F552F5" w:rsidP="00F552F5"/>
    <w:p w14:paraId="606500F7" w14:textId="2B0C660A" w:rsidR="00B133D5" w:rsidRPr="00B133D5" w:rsidRDefault="00F552F5" w:rsidP="00F552F5">
      <w:r w:rsidRPr="00B133D5">
        <w:t>Ce prix rémunère la fourniture et la pose d'un plot de marquage diurne d'angle</w:t>
      </w:r>
      <w:r w:rsidR="00B133D5" w:rsidRPr="00B133D5">
        <w:t xml:space="preserve"> en béton destiné à la délimitation des angles de la piste.</w:t>
      </w:r>
    </w:p>
    <w:p w14:paraId="7890D57A" w14:textId="77777777" w:rsidR="00F552F5" w:rsidRDefault="00F552F5" w:rsidP="00F552F5"/>
    <w:p w14:paraId="1C994642" w14:textId="77777777" w:rsidR="00F552F5" w:rsidRDefault="00F552F5" w:rsidP="00F552F5"/>
    <w:p w14:paraId="0895810A" w14:textId="77777777" w:rsidR="00F552F5" w:rsidRDefault="00F552F5" w:rsidP="00F552F5">
      <w:pPr>
        <w:pStyle w:val="PRIX"/>
      </w:pPr>
      <w:r>
        <w:t>L’UNITE</w:t>
      </w:r>
      <w:r>
        <w:tab/>
      </w:r>
    </w:p>
    <w:p w14:paraId="6A840624" w14:textId="77777777" w:rsidR="00F552F5" w:rsidRPr="005C2A6A" w:rsidRDefault="00F552F5" w:rsidP="00F552F5">
      <w:pPr>
        <w:pStyle w:val="PRIX"/>
      </w:pPr>
      <w:r>
        <w:tab/>
      </w:r>
    </w:p>
    <w:p w14:paraId="65EC850B" w14:textId="77777777" w:rsidR="00F552F5" w:rsidRPr="005C2A6A" w:rsidRDefault="00F552F5" w:rsidP="00F552F5"/>
    <w:p w14:paraId="3DB8DB67" w14:textId="77777777" w:rsidR="00F552F5" w:rsidRDefault="00F552F5" w:rsidP="00F552F5">
      <w:pPr>
        <w:pStyle w:val="NormalSoulign"/>
      </w:pPr>
    </w:p>
    <w:p w14:paraId="39AD9CBB" w14:textId="77777777" w:rsidR="00F552F5" w:rsidRDefault="00F552F5" w:rsidP="00F552F5"/>
    <w:p w14:paraId="0E3A84DD" w14:textId="5CCB7A4F" w:rsidR="00F552F5" w:rsidRDefault="00F552F5" w:rsidP="00F552F5">
      <w:pPr>
        <w:pStyle w:val="Titre2"/>
      </w:pPr>
      <w:r>
        <w:t>3.4.2</w:t>
      </w:r>
      <w:r>
        <w:tab/>
        <w:t xml:space="preserve">PLOTS DE MARQUAGE DIURNE </w:t>
      </w:r>
      <w:r w:rsidR="00A25485">
        <w:t>LATERALE</w:t>
      </w:r>
    </w:p>
    <w:p w14:paraId="7607DB6A" w14:textId="77777777" w:rsidR="00F552F5" w:rsidRDefault="00F552F5" w:rsidP="00F552F5"/>
    <w:p w14:paraId="10330D17" w14:textId="1463E039" w:rsidR="00F552F5" w:rsidRDefault="00F552F5" w:rsidP="00B133D5">
      <w:r w:rsidRPr="00B133D5">
        <w:t xml:space="preserve">Ce prix rémunère la fourniture et la pose d'un plot de marquage diurne latérale, en </w:t>
      </w:r>
      <w:r w:rsidR="00B133D5" w:rsidRPr="00B133D5">
        <w:t>béton</w:t>
      </w:r>
      <w:r w:rsidRPr="00B133D5">
        <w:t xml:space="preserve"> destiné à la délimitation linéaire de l'aire de la piste </w:t>
      </w:r>
    </w:p>
    <w:p w14:paraId="1189D7CB" w14:textId="77777777" w:rsidR="00F552F5" w:rsidRDefault="00F552F5" w:rsidP="00F552F5"/>
    <w:p w14:paraId="70282F34" w14:textId="77777777" w:rsidR="00F552F5" w:rsidRDefault="00F552F5" w:rsidP="00F552F5">
      <w:pPr>
        <w:pStyle w:val="PRIX"/>
      </w:pPr>
      <w:r>
        <w:t>L’UNITE</w:t>
      </w:r>
      <w:r>
        <w:tab/>
      </w:r>
    </w:p>
    <w:p w14:paraId="50A7E164" w14:textId="77777777" w:rsidR="00F552F5" w:rsidRPr="005C2A6A" w:rsidRDefault="00F552F5" w:rsidP="00F552F5">
      <w:pPr>
        <w:pStyle w:val="PRIX"/>
      </w:pPr>
      <w:r>
        <w:tab/>
      </w:r>
    </w:p>
    <w:p w14:paraId="537E8AC6" w14:textId="77777777" w:rsidR="00F552F5" w:rsidRPr="005C2A6A" w:rsidRDefault="00F552F5" w:rsidP="00F552F5"/>
    <w:p w14:paraId="389EB8C7" w14:textId="77777777" w:rsidR="00F552F5" w:rsidRDefault="00F552F5" w:rsidP="00F552F5">
      <w:pPr>
        <w:pStyle w:val="NormalSoulign"/>
      </w:pPr>
    </w:p>
    <w:p w14:paraId="335B40C2" w14:textId="77777777" w:rsidR="00B133D5" w:rsidRDefault="00B133D5" w:rsidP="00B133D5"/>
    <w:p w14:paraId="22BF2B01" w14:textId="76F86C2F" w:rsidR="00A25485" w:rsidRDefault="00A25485" w:rsidP="00D760A2">
      <w:pPr>
        <w:pStyle w:val="Titre2"/>
      </w:pPr>
      <w:r>
        <w:t>3.4.3</w:t>
      </w:r>
      <w:r>
        <w:tab/>
        <w:t>INDICATEUR DE DIRECTION D’ATTERISSAGE</w:t>
      </w:r>
    </w:p>
    <w:p w14:paraId="1AE1826F" w14:textId="77777777" w:rsidR="00A25485" w:rsidRDefault="00A25485" w:rsidP="00A25485"/>
    <w:p w14:paraId="2FBE39D5" w14:textId="7AFC8F2F" w:rsidR="00A25485" w:rsidRPr="00B133D5" w:rsidRDefault="00A25485" w:rsidP="00B133D5">
      <w:r w:rsidRPr="00B133D5">
        <w:t xml:space="preserve">Ce prix rémunère la fourniture et </w:t>
      </w:r>
      <w:r w:rsidR="00B133D5">
        <w:t>pose</w:t>
      </w:r>
      <w:r w:rsidRPr="00B133D5">
        <w:t xml:space="preserve"> d'un indicateur de direction d'atterrissage </w:t>
      </w:r>
      <w:r w:rsidR="00B133D5" w:rsidRPr="00B133D5">
        <w:t>en béton</w:t>
      </w:r>
    </w:p>
    <w:p w14:paraId="050FE634" w14:textId="77777777" w:rsidR="00A25485" w:rsidRDefault="00A25485" w:rsidP="00A25485"/>
    <w:p w14:paraId="4DFF11C3" w14:textId="77777777" w:rsidR="00A25485" w:rsidRDefault="00A25485" w:rsidP="00A25485"/>
    <w:p w14:paraId="4D593A82" w14:textId="77777777" w:rsidR="00A25485" w:rsidRDefault="00A25485" w:rsidP="00A25485">
      <w:pPr>
        <w:pStyle w:val="PRIX"/>
      </w:pPr>
      <w:r>
        <w:t>L’UNITE</w:t>
      </w:r>
      <w:r>
        <w:tab/>
      </w:r>
    </w:p>
    <w:p w14:paraId="732670CE" w14:textId="77777777" w:rsidR="00A25485" w:rsidRPr="005C2A6A" w:rsidRDefault="00A25485" w:rsidP="00A25485">
      <w:pPr>
        <w:pStyle w:val="PRIX"/>
      </w:pPr>
      <w:r>
        <w:tab/>
      </w:r>
    </w:p>
    <w:p w14:paraId="24C2780A" w14:textId="77777777" w:rsidR="00A25485" w:rsidRPr="005C2A6A" w:rsidRDefault="00A25485" w:rsidP="00A25485"/>
    <w:p w14:paraId="5383CC02" w14:textId="77777777" w:rsidR="00A25485" w:rsidRDefault="00A25485" w:rsidP="00A25485">
      <w:pPr>
        <w:pStyle w:val="NormalSoulign"/>
      </w:pPr>
    </w:p>
    <w:p w14:paraId="03544B69" w14:textId="77777777" w:rsidR="00A25485" w:rsidRDefault="00A25485" w:rsidP="00F552F5"/>
    <w:p w14:paraId="7ED5E65A" w14:textId="77777777" w:rsidR="00DF2474" w:rsidRDefault="00DF2474" w:rsidP="00F552F5"/>
    <w:p w14:paraId="7A412A8A" w14:textId="77777777" w:rsidR="00DF2474" w:rsidRDefault="00DF2474" w:rsidP="00F552F5"/>
    <w:p w14:paraId="66BA54F3" w14:textId="77777777" w:rsidR="00DF2474" w:rsidRDefault="00DF2474" w:rsidP="00F552F5"/>
    <w:p w14:paraId="35416051" w14:textId="77777777" w:rsidR="00DF2474" w:rsidRDefault="00DF2474" w:rsidP="00F552F5"/>
    <w:p w14:paraId="58ABDC63" w14:textId="77777777" w:rsidR="00DF2474" w:rsidRDefault="00DF2474" w:rsidP="00F552F5"/>
    <w:p w14:paraId="37B1AF6B" w14:textId="77777777" w:rsidR="00DF2474" w:rsidRDefault="00DF2474" w:rsidP="00DF2474">
      <w:pPr>
        <w:pStyle w:val="NormalSoulign"/>
      </w:pPr>
    </w:p>
    <w:p w14:paraId="360D4E21" w14:textId="77777777" w:rsidR="00DF2474" w:rsidRDefault="00DF2474" w:rsidP="00F552F5"/>
    <w:p w14:paraId="104BFBAD" w14:textId="3518B4CD" w:rsidR="00A25485" w:rsidRDefault="00A25485" w:rsidP="00A25485">
      <w:pPr>
        <w:pStyle w:val="Titre2"/>
      </w:pPr>
      <w:r>
        <w:t>3.4.4</w:t>
      </w:r>
      <w:r>
        <w:tab/>
        <w:t>PLOTS BI-BOX</w:t>
      </w:r>
    </w:p>
    <w:p w14:paraId="4E02E653" w14:textId="77777777" w:rsidR="00A25485" w:rsidRDefault="00A25485" w:rsidP="00A25485"/>
    <w:p w14:paraId="79C649BC" w14:textId="03F432F1" w:rsidR="00A25485" w:rsidRPr="00B133D5" w:rsidRDefault="00A25485" w:rsidP="00A25485">
      <w:r w:rsidRPr="00B133D5">
        <w:t>Ce prix rémunère la fourniture et la pose de plots bi-box et comprend :</w:t>
      </w:r>
    </w:p>
    <w:p w14:paraId="4707982C" w14:textId="5C0C0B05" w:rsidR="00A25485" w:rsidRPr="00B133D5" w:rsidRDefault="00A25485" w:rsidP="00A25485">
      <w:pPr>
        <w:numPr>
          <w:ilvl w:val="0"/>
          <w:numId w:val="19"/>
        </w:numPr>
      </w:pPr>
      <w:r w:rsidRPr="00B133D5">
        <w:t>la fourniture des plots bi-box conforme aux normes en vigueur,</w:t>
      </w:r>
    </w:p>
    <w:p w14:paraId="0965B8F6" w14:textId="37451315" w:rsidR="00A25485" w:rsidRPr="00B133D5" w:rsidRDefault="00A25485" w:rsidP="00A25485">
      <w:pPr>
        <w:numPr>
          <w:ilvl w:val="0"/>
          <w:numId w:val="19"/>
        </w:numPr>
      </w:pPr>
      <w:r w:rsidRPr="00B133D5">
        <w:t>la fourniture de tous les accessoires nécessaires à la fixation,</w:t>
      </w:r>
    </w:p>
    <w:p w14:paraId="1E757B34" w14:textId="3894BF63" w:rsidR="00A25485" w:rsidRPr="00B133D5" w:rsidRDefault="00A25485" w:rsidP="00A25485">
      <w:pPr>
        <w:numPr>
          <w:ilvl w:val="0"/>
          <w:numId w:val="19"/>
        </w:numPr>
      </w:pPr>
      <w:r w:rsidRPr="00B133D5">
        <w:t>l'installation du plot, incluant les travaux de génie civil,</w:t>
      </w:r>
    </w:p>
    <w:p w14:paraId="68F6ADAE" w14:textId="77777777" w:rsidR="00A25485" w:rsidRPr="00B133D5" w:rsidRDefault="00A25485" w:rsidP="00A25485">
      <w:pPr>
        <w:numPr>
          <w:ilvl w:val="0"/>
          <w:numId w:val="19"/>
        </w:numPr>
      </w:pPr>
      <w:r w:rsidRPr="00B133D5">
        <w:t>toutes les sujétions de pose.</w:t>
      </w:r>
    </w:p>
    <w:p w14:paraId="3577987A" w14:textId="77777777" w:rsidR="00A25485" w:rsidRDefault="00A25485" w:rsidP="00A25485"/>
    <w:p w14:paraId="48214E78" w14:textId="77777777" w:rsidR="00A25485" w:rsidRDefault="00A25485" w:rsidP="00A25485"/>
    <w:p w14:paraId="40CC3CBE" w14:textId="77777777" w:rsidR="00A25485" w:rsidRDefault="00A25485" w:rsidP="00A25485">
      <w:pPr>
        <w:pStyle w:val="PRIX"/>
      </w:pPr>
      <w:r>
        <w:t>L’UNITE</w:t>
      </w:r>
      <w:r>
        <w:tab/>
      </w:r>
    </w:p>
    <w:p w14:paraId="7643151E" w14:textId="77777777" w:rsidR="00A25485" w:rsidRPr="005C2A6A" w:rsidRDefault="00A25485" w:rsidP="00A25485">
      <w:pPr>
        <w:pStyle w:val="PRIX"/>
      </w:pPr>
      <w:r>
        <w:tab/>
      </w:r>
    </w:p>
    <w:p w14:paraId="068E26C6" w14:textId="77777777" w:rsidR="00A25485" w:rsidRPr="005C2A6A" w:rsidRDefault="00A25485" w:rsidP="00A25485"/>
    <w:p w14:paraId="16722B9C" w14:textId="77777777" w:rsidR="00A25485" w:rsidRDefault="00A25485" w:rsidP="00A25485">
      <w:pPr>
        <w:pStyle w:val="NormalSoulign"/>
      </w:pPr>
    </w:p>
    <w:p w14:paraId="781C96FB" w14:textId="77777777" w:rsidR="00A25485" w:rsidRDefault="00A25485" w:rsidP="00F552F5"/>
    <w:p w14:paraId="3D89BD4C" w14:textId="77777777" w:rsidR="00A32895" w:rsidRDefault="00A32895" w:rsidP="00F552F5"/>
    <w:p w14:paraId="422B25B1" w14:textId="05299295" w:rsidR="00A32895" w:rsidRDefault="00A32895" w:rsidP="00A32895">
      <w:pPr>
        <w:pStyle w:val="Titre"/>
      </w:pPr>
      <w:r>
        <w:br w:type="page"/>
      </w:r>
      <w:r>
        <w:lastRenderedPageBreak/>
        <w:t>POSTE 4 RACCORDEMENT DES PISTES VL/PL</w:t>
      </w:r>
    </w:p>
    <w:p w14:paraId="0C51C00F" w14:textId="77777777" w:rsidR="00A32895" w:rsidRPr="005C2A6A" w:rsidRDefault="00A32895" w:rsidP="00A32895">
      <w:pPr>
        <w:pStyle w:val="NormalSoulign"/>
      </w:pPr>
    </w:p>
    <w:p w14:paraId="3BF7E948" w14:textId="77777777" w:rsidR="00A32895" w:rsidRDefault="00A32895" w:rsidP="00A32895"/>
    <w:p w14:paraId="30BD42DA" w14:textId="0300E457" w:rsidR="00A32895" w:rsidRPr="005C2A6A" w:rsidRDefault="00A32895" w:rsidP="00A32895">
      <w:pPr>
        <w:pStyle w:val="Titre1"/>
      </w:pPr>
      <w:r>
        <w:t>4</w:t>
      </w:r>
      <w:r w:rsidR="00CB54B9">
        <w:t>.1</w:t>
      </w:r>
      <w:r>
        <w:tab/>
      </w:r>
      <w:r w:rsidRPr="00847831">
        <w:t xml:space="preserve"> </w:t>
      </w:r>
      <w:r>
        <w:t>TERRASSEMENT</w:t>
      </w:r>
      <w:r w:rsidR="009F0A83">
        <w:t>S</w:t>
      </w:r>
      <w:r>
        <w:t xml:space="preserve"> GE</w:t>
      </w:r>
      <w:r w:rsidR="00C61C3A">
        <w:t>N</w:t>
      </w:r>
      <w:r>
        <w:t>ERAUX</w:t>
      </w:r>
      <w:r w:rsidRPr="005C2A6A">
        <w:t xml:space="preserve"> </w:t>
      </w:r>
    </w:p>
    <w:p w14:paraId="67BA7AE9" w14:textId="77777777" w:rsidR="00A32895" w:rsidRPr="005C2A6A" w:rsidRDefault="00A32895" w:rsidP="00A32895">
      <w:pPr>
        <w:pStyle w:val="Paragraphe1"/>
        <w:tabs>
          <w:tab w:val="left" w:pos="-567"/>
          <w:tab w:val="left" w:pos="567"/>
        </w:tabs>
        <w:ind w:left="-567" w:right="567"/>
        <w:rPr>
          <w:rFonts w:ascii="Times New Roman" w:hAnsi="Times New Roman"/>
          <w:szCs w:val="22"/>
        </w:rPr>
      </w:pPr>
    </w:p>
    <w:p w14:paraId="1571AD1E" w14:textId="0A7BA034" w:rsidR="00A32895" w:rsidRPr="005C2A6A" w:rsidRDefault="00A32895" w:rsidP="00A32895">
      <w:pPr>
        <w:pStyle w:val="Titre2"/>
      </w:pPr>
      <w:r>
        <w:t>4.1</w:t>
      </w:r>
      <w:r w:rsidR="00CB54B9">
        <w:t>.1</w:t>
      </w:r>
      <w:r w:rsidRPr="005C2A6A">
        <w:t xml:space="preserve"> </w:t>
      </w:r>
      <w:r w:rsidRPr="005C2A6A">
        <w:tab/>
        <w:t>DEBROUSSAILLAGE</w:t>
      </w:r>
    </w:p>
    <w:p w14:paraId="450B0801" w14:textId="77777777" w:rsidR="00A32895" w:rsidRPr="005C2A6A" w:rsidRDefault="00A32895" w:rsidP="00A32895">
      <w:pPr>
        <w:pStyle w:val="Paragraphe1"/>
        <w:tabs>
          <w:tab w:val="left" w:pos="-567"/>
          <w:tab w:val="left" w:pos="567"/>
        </w:tabs>
        <w:ind w:left="-567"/>
        <w:rPr>
          <w:rFonts w:ascii="Times New Roman" w:hAnsi="Times New Roman"/>
          <w:szCs w:val="22"/>
        </w:rPr>
      </w:pPr>
    </w:p>
    <w:p w14:paraId="533ED95E" w14:textId="77777777" w:rsidR="00A32895" w:rsidRPr="005C2A6A" w:rsidRDefault="00A32895" w:rsidP="00A3289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2D25BE2C" w14:textId="32A4A00A"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 xml:space="preserve">l’arrachage des taillis, haies, broussailles et arbres dont la circonférence mesurée à 1,00 m du sol est inférieure à 150 cm, </w:t>
      </w:r>
      <w:r>
        <w:rPr>
          <w:rFonts w:ascii="Times New Roman" w:hAnsi="Times New Roman"/>
          <w:sz w:val="22"/>
          <w:szCs w:val="22"/>
        </w:rPr>
        <w:t>le broyage et</w:t>
      </w:r>
      <w:r w:rsidRPr="005C2A6A">
        <w:rPr>
          <w:rFonts w:ascii="Times New Roman" w:hAnsi="Times New Roman"/>
          <w:sz w:val="22"/>
          <w:szCs w:val="22"/>
        </w:rPr>
        <w:t xml:space="preserve"> la mise </w:t>
      </w:r>
      <w:r>
        <w:rPr>
          <w:rFonts w:ascii="Times New Roman" w:hAnsi="Times New Roman"/>
          <w:sz w:val="22"/>
          <w:szCs w:val="22"/>
        </w:rPr>
        <w:t>en dépôt</w:t>
      </w:r>
      <w:r w:rsidRPr="005C2A6A">
        <w:rPr>
          <w:rFonts w:ascii="Times New Roman" w:hAnsi="Times New Roman"/>
          <w:sz w:val="22"/>
          <w:szCs w:val="22"/>
        </w:rPr>
        <w:t xml:space="preserve"> y compris transport.</w:t>
      </w:r>
    </w:p>
    <w:p w14:paraId="1BFD5B5A" w14:textId="77777777" w:rsidR="00A32895" w:rsidRPr="005C2A6A" w:rsidRDefault="00A32895" w:rsidP="00A32895">
      <w:pPr>
        <w:pStyle w:val="Textecourant"/>
        <w:tabs>
          <w:tab w:val="left" w:pos="567"/>
        </w:tabs>
        <w:ind w:left="0" w:right="0"/>
        <w:jc w:val="both"/>
        <w:rPr>
          <w:rFonts w:ascii="Times New Roman" w:hAnsi="Times New Roman"/>
          <w:sz w:val="22"/>
          <w:szCs w:val="22"/>
        </w:rPr>
      </w:pPr>
    </w:p>
    <w:p w14:paraId="61A65C77" w14:textId="77777777" w:rsidR="00A32895" w:rsidRPr="005C2A6A" w:rsidRDefault="00A32895" w:rsidP="00A32895">
      <w:pPr>
        <w:pStyle w:val="PRIX"/>
      </w:pPr>
      <w:r w:rsidRPr="005C2A6A">
        <w:t>LE METRE CARRE</w:t>
      </w:r>
      <w:r>
        <w:tab/>
      </w:r>
    </w:p>
    <w:p w14:paraId="46363A17" w14:textId="77777777" w:rsidR="00A32895" w:rsidRDefault="00A32895" w:rsidP="00A32895">
      <w:pPr>
        <w:pStyle w:val="PRIX"/>
      </w:pPr>
      <w:r>
        <w:tab/>
      </w:r>
    </w:p>
    <w:p w14:paraId="295F5DAC" w14:textId="77777777" w:rsidR="00A32895" w:rsidRPr="005C2A6A" w:rsidRDefault="00A32895" w:rsidP="00A32895">
      <w:pPr>
        <w:tabs>
          <w:tab w:val="left" w:pos="567"/>
          <w:tab w:val="left" w:leader="dot" w:pos="7371"/>
        </w:tabs>
        <w:ind w:left="567"/>
        <w:rPr>
          <w:b/>
          <w:szCs w:val="22"/>
        </w:rPr>
      </w:pPr>
    </w:p>
    <w:p w14:paraId="4A9956BE" w14:textId="77777777" w:rsidR="00A32895" w:rsidRPr="005C2A6A" w:rsidRDefault="00A32895" w:rsidP="00A32895">
      <w:pPr>
        <w:pStyle w:val="Paragraphe1"/>
        <w:pBdr>
          <w:bottom w:val="single" w:sz="4" w:space="1" w:color="auto"/>
        </w:pBdr>
        <w:tabs>
          <w:tab w:val="left" w:pos="567"/>
        </w:tabs>
        <w:jc w:val="both"/>
        <w:rPr>
          <w:rFonts w:ascii="Times New Roman" w:hAnsi="Times New Roman"/>
          <w:szCs w:val="22"/>
        </w:rPr>
      </w:pPr>
    </w:p>
    <w:p w14:paraId="77A186E5" w14:textId="77777777" w:rsidR="00A32895" w:rsidRPr="005C2A6A" w:rsidRDefault="00A32895" w:rsidP="00A32895"/>
    <w:p w14:paraId="0AC0F129" w14:textId="5F9BE959" w:rsidR="00A32895" w:rsidRPr="005C2A6A" w:rsidRDefault="00A32895" w:rsidP="00A32895">
      <w:pPr>
        <w:pStyle w:val="Titre2"/>
      </w:pPr>
      <w:r>
        <w:t>4.</w:t>
      </w:r>
      <w:r w:rsidR="00CB54B9">
        <w:t>1.</w:t>
      </w:r>
      <w:r>
        <w:t>2</w:t>
      </w:r>
      <w:r w:rsidRPr="005C2A6A">
        <w:t xml:space="preserve"> </w:t>
      </w:r>
      <w:r w:rsidRPr="005C2A6A">
        <w:tab/>
        <w:t>DECAPAGE</w:t>
      </w:r>
      <w:r>
        <w:t xml:space="preserve"> </w:t>
      </w:r>
    </w:p>
    <w:p w14:paraId="26F07003" w14:textId="77777777" w:rsidR="00A32895" w:rsidRPr="005C2A6A" w:rsidRDefault="00A32895" w:rsidP="00A32895">
      <w:pPr>
        <w:rPr>
          <w:szCs w:val="22"/>
          <w:lang w:val="x-none" w:eastAsia="x-none"/>
        </w:rPr>
      </w:pPr>
    </w:p>
    <w:p w14:paraId="7105ECD1" w14:textId="39FCBC53" w:rsidR="00A32895" w:rsidRPr="005C2A6A" w:rsidRDefault="00A32895" w:rsidP="00A3289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 xml:space="preserve">Ce prix rémunère : le décapage sur une épaisseur </w:t>
      </w:r>
      <w:r w:rsidR="00DF1A04">
        <w:rPr>
          <w:rFonts w:ascii="Times New Roman" w:hAnsi="Times New Roman"/>
          <w:sz w:val="22"/>
          <w:szCs w:val="22"/>
        </w:rPr>
        <w:t>variable</w:t>
      </w:r>
      <w:r w:rsidRPr="005C2A6A">
        <w:rPr>
          <w:rFonts w:ascii="Times New Roman" w:hAnsi="Times New Roman"/>
          <w:sz w:val="22"/>
          <w:szCs w:val="22"/>
        </w:rPr>
        <w:t xml:space="preserve"> dans les zones prescrites par le Maître d'Œuvre et comprend :</w:t>
      </w:r>
    </w:p>
    <w:p w14:paraId="0B5B03F1" w14:textId="2D3FFA04"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l'enlèvement de la terre végétale,</w:t>
      </w:r>
    </w:p>
    <w:p w14:paraId="3DB2EB53" w14:textId="32D67E27"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la mise en dépôt y compris le transport.</w:t>
      </w:r>
    </w:p>
    <w:p w14:paraId="13FAA087" w14:textId="77777777" w:rsidR="00A32895" w:rsidRPr="005C2A6A" w:rsidRDefault="00A32895" w:rsidP="00A32895">
      <w:pPr>
        <w:rPr>
          <w:b/>
          <w:szCs w:val="22"/>
        </w:rPr>
      </w:pPr>
    </w:p>
    <w:p w14:paraId="10ED1890" w14:textId="3EE368FD" w:rsidR="00A32895" w:rsidRPr="005C2A6A" w:rsidRDefault="00A32895" w:rsidP="00A32895">
      <w:pPr>
        <w:pStyle w:val="PRIX"/>
      </w:pPr>
      <w:r w:rsidRPr="005C2A6A">
        <w:t xml:space="preserve">LE METRE </w:t>
      </w:r>
      <w:r w:rsidR="00CE4204">
        <w:t>CUBE</w:t>
      </w:r>
      <w:r>
        <w:tab/>
      </w:r>
    </w:p>
    <w:p w14:paraId="72D404A8" w14:textId="77777777" w:rsidR="00A32895" w:rsidRDefault="00A32895" w:rsidP="00A32895">
      <w:pPr>
        <w:pStyle w:val="PRIX"/>
      </w:pPr>
      <w:r>
        <w:tab/>
      </w:r>
    </w:p>
    <w:p w14:paraId="4AC391A6" w14:textId="77777777" w:rsidR="00A32895" w:rsidRDefault="00A32895" w:rsidP="00A32895">
      <w:pPr>
        <w:tabs>
          <w:tab w:val="left" w:pos="567"/>
          <w:tab w:val="left" w:leader="dot" w:pos="8221"/>
        </w:tabs>
        <w:ind w:left="567"/>
        <w:rPr>
          <w:szCs w:val="22"/>
        </w:rPr>
      </w:pPr>
    </w:p>
    <w:p w14:paraId="4BB76771" w14:textId="77777777" w:rsidR="00A32895" w:rsidRPr="005C2A6A" w:rsidRDefault="00A32895" w:rsidP="00A32895">
      <w:pPr>
        <w:pStyle w:val="NormalSoulign"/>
      </w:pPr>
    </w:p>
    <w:p w14:paraId="56084798" w14:textId="77777777" w:rsidR="00A32895" w:rsidRPr="005C2A6A" w:rsidRDefault="00A32895" w:rsidP="00A32895">
      <w:pPr>
        <w:rPr>
          <w:szCs w:val="22"/>
        </w:rPr>
      </w:pPr>
    </w:p>
    <w:p w14:paraId="16AF817D" w14:textId="5E251C9D" w:rsidR="00A32895" w:rsidRPr="005C2A6A" w:rsidRDefault="00A32895" w:rsidP="00A32895">
      <w:pPr>
        <w:pStyle w:val="Titre2"/>
      </w:pPr>
      <w:r>
        <w:t>4.</w:t>
      </w:r>
      <w:r w:rsidR="00CB54B9">
        <w:t>1.</w:t>
      </w:r>
      <w:r>
        <w:t>3</w:t>
      </w:r>
      <w:r w:rsidRPr="005C2A6A">
        <w:t xml:space="preserve"> </w:t>
      </w:r>
      <w:r w:rsidRPr="005C2A6A">
        <w:tab/>
        <w:t>DEBLAIS</w:t>
      </w:r>
    </w:p>
    <w:p w14:paraId="66076822" w14:textId="77777777" w:rsidR="00A32895" w:rsidRPr="005C2A6A" w:rsidRDefault="00A32895" w:rsidP="00A32895">
      <w:pPr>
        <w:rPr>
          <w:szCs w:val="22"/>
          <w:lang w:val="x-none" w:eastAsia="x-none"/>
        </w:rPr>
      </w:pPr>
    </w:p>
    <w:p w14:paraId="4532C461" w14:textId="77777777" w:rsidR="00A32895" w:rsidRPr="005C2A6A" w:rsidRDefault="00A32895" w:rsidP="00A3289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Ces prix rémunèrent l'exécution de déblais et comprennent :</w:t>
      </w:r>
    </w:p>
    <w:p w14:paraId="47A4A9E2" w14:textId="77777777" w:rsidR="00A32895" w:rsidRPr="005C2A6A" w:rsidRDefault="00A32895" w:rsidP="00A32895">
      <w:pPr>
        <w:pStyle w:val="Textecourant"/>
        <w:tabs>
          <w:tab w:val="left" w:pos="567"/>
        </w:tabs>
        <w:ind w:left="567" w:right="0"/>
        <w:jc w:val="both"/>
        <w:rPr>
          <w:rFonts w:ascii="Times New Roman" w:hAnsi="Times New Roman"/>
          <w:sz w:val="22"/>
          <w:szCs w:val="22"/>
        </w:rPr>
      </w:pPr>
    </w:p>
    <w:p w14:paraId="13162B7B" w14:textId="7A562D41"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les piquetages,</w:t>
      </w:r>
    </w:p>
    <w:p w14:paraId="548EC222" w14:textId="143C4C35"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l'extraction des matériaux,</w:t>
      </w:r>
    </w:p>
    <w:p w14:paraId="03BA71E4" w14:textId="1F65613C"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la protection contre les eaux de toute nature pendant l'exécution,</w:t>
      </w:r>
    </w:p>
    <w:p w14:paraId="22AFDBA5" w14:textId="0AC7CA56"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 réglage des talus et de la plate-forme,</w:t>
      </w:r>
    </w:p>
    <w:p w14:paraId="4F8A1C09" w14:textId="6B4A6CF0"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 compactage de la plate-forme,</w:t>
      </w:r>
    </w:p>
    <w:p w14:paraId="00626FF9" w14:textId="019B0D99"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la mise en dépôt y compris transport</w:t>
      </w:r>
      <w:r w:rsidR="00A32895" w:rsidRPr="005C2A6A">
        <w:rPr>
          <w:rFonts w:ascii="Times New Roman" w:hAnsi="Times New Roman"/>
          <w:sz w:val="22"/>
          <w:szCs w:val="22"/>
        </w:rPr>
        <w:t>.</w:t>
      </w:r>
    </w:p>
    <w:p w14:paraId="4582C57A" w14:textId="77777777" w:rsidR="00A32895" w:rsidRPr="005C2A6A" w:rsidRDefault="00A32895" w:rsidP="00A32895">
      <w:pPr>
        <w:tabs>
          <w:tab w:val="left" w:pos="567"/>
        </w:tabs>
        <w:jc w:val="both"/>
        <w:rPr>
          <w:szCs w:val="22"/>
        </w:rPr>
      </w:pPr>
    </w:p>
    <w:p w14:paraId="44DEA12D" w14:textId="77777777" w:rsidR="00A32895" w:rsidRDefault="00A32895" w:rsidP="00A32895">
      <w:pPr>
        <w:pStyle w:val="PRIX"/>
      </w:pPr>
      <w:r w:rsidRPr="005C2A6A">
        <w:t>LE METRE CUBE</w:t>
      </w:r>
      <w:r>
        <w:tab/>
      </w:r>
    </w:p>
    <w:p w14:paraId="2BDA1C9B" w14:textId="77777777" w:rsidR="00A32895" w:rsidRPr="005C2A6A" w:rsidRDefault="00A32895" w:rsidP="00A32895">
      <w:pPr>
        <w:pStyle w:val="PRIX"/>
      </w:pPr>
      <w:r>
        <w:tab/>
      </w:r>
    </w:p>
    <w:p w14:paraId="6988374E" w14:textId="77777777" w:rsidR="00A32895" w:rsidRPr="005C2A6A" w:rsidRDefault="00A32895" w:rsidP="00A32895">
      <w:pPr>
        <w:ind w:left="567"/>
        <w:rPr>
          <w:b/>
          <w:szCs w:val="22"/>
        </w:rPr>
      </w:pPr>
    </w:p>
    <w:p w14:paraId="29BE92BD" w14:textId="77777777" w:rsidR="00A32895" w:rsidRPr="005C2A6A" w:rsidRDefault="00A32895" w:rsidP="00A32895">
      <w:pPr>
        <w:pStyle w:val="NormalSoulign"/>
      </w:pPr>
    </w:p>
    <w:p w14:paraId="1AB7369E" w14:textId="77777777" w:rsidR="00DF2474" w:rsidRDefault="00DF2474" w:rsidP="00E77CF9"/>
    <w:p w14:paraId="66B28E25" w14:textId="77777777" w:rsidR="00DF2474" w:rsidRDefault="00DF2474" w:rsidP="00E77CF9"/>
    <w:p w14:paraId="16807728" w14:textId="77777777" w:rsidR="00DF2474" w:rsidRDefault="00DF2474" w:rsidP="00E77CF9"/>
    <w:p w14:paraId="04BCA33A" w14:textId="77777777" w:rsidR="00DF2474" w:rsidRDefault="00DF2474" w:rsidP="00E77CF9"/>
    <w:p w14:paraId="39854C45" w14:textId="77777777" w:rsidR="00DF2474" w:rsidRDefault="00DF2474" w:rsidP="00DF2474"/>
    <w:p w14:paraId="2C4C9D43" w14:textId="77777777" w:rsidR="00DF2474" w:rsidRDefault="00DF2474" w:rsidP="00DF2474"/>
    <w:p w14:paraId="7D643AC9" w14:textId="77777777" w:rsidR="00DF2474" w:rsidRDefault="00DF2474" w:rsidP="00DF2474"/>
    <w:p w14:paraId="45BAC567" w14:textId="77777777" w:rsidR="00DF2474" w:rsidRDefault="00DF2474" w:rsidP="00DF2474"/>
    <w:p w14:paraId="45B342DD" w14:textId="77777777" w:rsidR="00DF2474" w:rsidRDefault="00DF2474" w:rsidP="00DF2474">
      <w:pPr>
        <w:pStyle w:val="NormalSoulign"/>
      </w:pPr>
    </w:p>
    <w:p w14:paraId="1D21A665" w14:textId="77777777" w:rsidR="00DF2474" w:rsidRDefault="00DF2474" w:rsidP="00DF2474"/>
    <w:p w14:paraId="02F3E289" w14:textId="1239E58A" w:rsidR="00A32895" w:rsidRPr="005C2A6A" w:rsidRDefault="00A32895" w:rsidP="00A32895">
      <w:pPr>
        <w:pStyle w:val="Titre2"/>
      </w:pPr>
      <w:r>
        <w:t>4.</w:t>
      </w:r>
      <w:r w:rsidR="00CB54B9">
        <w:t>1.</w:t>
      </w:r>
      <w:r>
        <w:t>4</w:t>
      </w:r>
      <w:r>
        <w:tab/>
      </w:r>
      <w:r w:rsidRPr="005C2A6A">
        <w:t>REMBLAI</w:t>
      </w:r>
    </w:p>
    <w:p w14:paraId="61466162" w14:textId="77777777" w:rsidR="00A32895" w:rsidRPr="005C2A6A" w:rsidRDefault="00A32895" w:rsidP="00A32895">
      <w:pPr>
        <w:pStyle w:val="Textecourant"/>
        <w:tabs>
          <w:tab w:val="left" w:pos="567"/>
        </w:tabs>
        <w:ind w:left="567" w:right="0"/>
        <w:rPr>
          <w:rFonts w:ascii="Times New Roman" w:hAnsi="Times New Roman"/>
          <w:sz w:val="22"/>
          <w:szCs w:val="22"/>
        </w:rPr>
      </w:pPr>
    </w:p>
    <w:p w14:paraId="6412CE9C" w14:textId="77777777" w:rsidR="00A32895" w:rsidRPr="005C2A6A" w:rsidRDefault="00A32895" w:rsidP="00A32895">
      <w:pPr>
        <w:pStyle w:val="Textecourant"/>
        <w:tabs>
          <w:tab w:val="left" w:pos="567"/>
        </w:tabs>
        <w:ind w:left="567" w:right="0"/>
        <w:rPr>
          <w:rFonts w:ascii="Times New Roman" w:hAnsi="Times New Roman"/>
          <w:sz w:val="22"/>
          <w:szCs w:val="22"/>
        </w:rPr>
      </w:pPr>
      <w:r w:rsidRPr="005C2A6A">
        <w:rPr>
          <w:rFonts w:ascii="Times New Roman" w:hAnsi="Times New Roman"/>
          <w:sz w:val="22"/>
          <w:szCs w:val="22"/>
        </w:rPr>
        <w:t>Ce prix rémunère l'exécution de remblais et comprend :</w:t>
      </w:r>
    </w:p>
    <w:p w14:paraId="408D17A1" w14:textId="55300235" w:rsidR="00A32895" w:rsidRPr="005C2A6A" w:rsidRDefault="0065328C" w:rsidP="00A3289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les redans,</w:t>
      </w:r>
    </w:p>
    <w:p w14:paraId="7FD056F9" w14:textId="5AEB8FE1" w:rsidR="00A32895" w:rsidRPr="005C2A6A" w:rsidRDefault="0065328C" w:rsidP="00A3289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 régalage,</w:t>
      </w:r>
    </w:p>
    <w:p w14:paraId="76A58657" w14:textId="638F771D" w:rsidR="00A32895" w:rsidRPr="005C2A6A" w:rsidRDefault="0065328C" w:rsidP="00A3289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l'arrosage,</w:t>
      </w:r>
    </w:p>
    <w:p w14:paraId="471FA96C" w14:textId="5FEF0EE5" w:rsidR="00A32895" w:rsidRPr="005C2A6A" w:rsidRDefault="0065328C" w:rsidP="00A3289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 compactage,</w:t>
      </w:r>
    </w:p>
    <w:p w14:paraId="24B36AC7" w14:textId="40A59E88" w:rsidR="00A32895" w:rsidRPr="005C2A6A" w:rsidRDefault="0065328C" w:rsidP="00A3289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 réglage de la plate-forme et des talus au profil défini compris évacuation des excédents de matériaux,</w:t>
      </w:r>
    </w:p>
    <w:p w14:paraId="12142645" w14:textId="4DE78794" w:rsidR="00A32895" w:rsidRDefault="0065328C" w:rsidP="00A3289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la protection contre les eaux de toute nature.</w:t>
      </w:r>
    </w:p>
    <w:p w14:paraId="0DEE8712" w14:textId="77777777" w:rsidR="00CB54B9" w:rsidRDefault="00CB54B9" w:rsidP="00CE4204"/>
    <w:p w14:paraId="6BDC9316" w14:textId="77777777" w:rsidR="00045BB6" w:rsidRDefault="00045BB6" w:rsidP="00045BB6">
      <w:pPr>
        <w:pStyle w:val="NormalSoulign"/>
      </w:pPr>
    </w:p>
    <w:p w14:paraId="12C07B95" w14:textId="77777777" w:rsidR="00CB54B9" w:rsidRDefault="00CB54B9" w:rsidP="00CB54B9"/>
    <w:p w14:paraId="7D51C5E3" w14:textId="49DCB8CF" w:rsidR="00CB54B9" w:rsidRDefault="00CB54B9" w:rsidP="00CB54B9">
      <w:pPr>
        <w:pStyle w:val="Titre3"/>
      </w:pPr>
      <w:r>
        <w:t>4.1.4.1</w:t>
      </w:r>
      <w:r w:rsidRPr="005C2A6A">
        <w:tab/>
      </w:r>
      <w:r>
        <w:t>MATERIAU DEPOT PROVISOIRE</w:t>
      </w:r>
    </w:p>
    <w:p w14:paraId="45218F99" w14:textId="77777777" w:rsidR="00CB54B9" w:rsidRPr="00EA081F" w:rsidRDefault="00CB54B9" w:rsidP="00CB54B9"/>
    <w:p w14:paraId="338EBD6B" w14:textId="77777777" w:rsidR="00CB54B9" w:rsidRDefault="00CB54B9" w:rsidP="00CB54B9">
      <w:pPr>
        <w:ind w:firstLine="794"/>
        <w:rPr>
          <w:szCs w:val="22"/>
        </w:rPr>
      </w:pPr>
      <w:r>
        <w:rPr>
          <w:szCs w:val="22"/>
        </w:rPr>
        <w:t>Comprenant :</w:t>
      </w:r>
    </w:p>
    <w:p w14:paraId="06058DBD" w14:textId="77777777" w:rsidR="00CB54B9" w:rsidRPr="00B133D5"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bookmarkStart w:id="14" w:name="_Hlk209706349"/>
      <w:r w:rsidRPr="00B133D5">
        <w:rPr>
          <w:rFonts w:ascii="Times New Roman" w:hAnsi="Times New Roman"/>
          <w:sz w:val="22"/>
          <w:szCs w:val="22"/>
        </w:rPr>
        <w:t>le chargement et transport depuis le dépôt provisoire,</w:t>
      </w:r>
    </w:p>
    <w:p w14:paraId="1E1B334D" w14:textId="77777777" w:rsidR="00CB54B9" w:rsidRPr="00B133D5"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le déchargement à pieds d’œuvre.</w:t>
      </w:r>
    </w:p>
    <w:bookmarkEnd w:id="14"/>
    <w:p w14:paraId="148BC7D3" w14:textId="77777777" w:rsidR="00CB54B9" w:rsidRDefault="00CB54B9" w:rsidP="00CB54B9">
      <w:pPr>
        <w:rPr>
          <w:szCs w:val="22"/>
        </w:rPr>
      </w:pPr>
    </w:p>
    <w:p w14:paraId="517D9BA1" w14:textId="77777777" w:rsidR="00CB54B9" w:rsidRPr="005C2A6A" w:rsidRDefault="00CB54B9" w:rsidP="00CB54B9">
      <w:pPr>
        <w:ind w:left="567"/>
        <w:rPr>
          <w:szCs w:val="22"/>
        </w:rPr>
      </w:pPr>
    </w:p>
    <w:p w14:paraId="5AC84F3F" w14:textId="77777777" w:rsidR="00CB54B9" w:rsidRDefault="00CB54B9" w:rsidP="00CB54B9">
      <w:pPr>
        <w:pStyle w:val="PRIX"/>
      </w:pPr>
      <w:r w:rsidRPr="005C2A6A">
        <w:t>LE METRE CUBE</w:t>
      </w:r>
      <w:r>
        <w:tab/>
      </w:r>
    </w:p>
    <w:p w14:paraId="519502F8" w14:textId="77777777" w:rsidR="00CB54B9" w:rsidRPr="005C2A6A" w:rsidRDefault="00CB54B9" w:rsidP="00CB54B9">
      <w:pPr>
        <w:pStyle w:val="PRIX"/>
      </w:pPr>
      <w:r>
        <w:tab/>
      </w:r>
    </w:p>
    <w:p w14:paraId="5C9FD130" w14:textId="77777777" w:rsidR="00CB54B9" w:rsidRPr="005C2A6A" w:rsidRDefault="00CB54B9" w:rsidP="00CB54B9">
      <w:pPr>
        <w:ind w:left="567"/>
        <w:rPr>
          <w:b/>
          <w:szCs w:val="22"/>
        </w:rPr>
      </w:pPr>
    </w:p>
    <w:p w14:paraId="7A290A42" w14:textId="77777777" w:rsidR="00CB54B9" w:rsidRPr="005C2A6A" w:rsidRDefault="00CB54B9" w:rsidP="00CB54B9">
      <w:pPr>
        <w:pStyle w:val="Paragraphe1"/>
        <w:pBdr>
          <w:bottom w:val="single" w:sz="4" w:space="1" w:color="auto"/>
        </w:pBdr>
        <w:tabs>
          <w:tab w:val="left" w:pos="567"/>
        </w:tabs>
        <w:jc w:val="both"/>
        <w:rPr>
          <w:rFonts w:ascii="Times New Roman" w:hAnsi="Times New Roman"/>
          <w:szCs w:val="22"/>
        </w:rPr>
      </w:pPr>
    </w:p>
    <w:p w14:paraId="137B6E6E" w14:textId="77777777" w:rsidR="00CB54B9" w:rsidRPr="005C2A6A" w:rsidRDefault="00CB54B9" w:rsidP="00CB54B9"/>
    <w:p w14:paraId="01482D88" w14:textId="5C188744" w:rsidR="00CB54B9" w:rsidRPr="005C2A6A" w:rsidRDefault="00CB54B9" w:rsidP="00CB54B9">
      <w:pPr>
        <w:pStyle w:val="Titre3"/>
      </w:pPr>
      <w:r>
        <w:t>4.1.4.2</w:t>
      </w:r>
      <w:r>
        <w:tab/>
        <w:t xml:space="preserve">EMPRUNT SITE </w:t>
      </w:r>
    </w:p>
    <w:p w14:paraId="49077D64" w14:textId="77777777" w:rsidR="00CB54B9" w:rsidRDefault="00CB54B9" w:rsidP="00CB54B9">
      <w:pPr>
        <w:pStyle w:val="Textecourant"/>
        <w:tabs>
          <w:tab w:val="left" w:pos="567"/>
        </w:tabs>
        <w:ind w:right="0"/>
        <w:rPr>
          <w:rFonts w:ascii="Times New Roman" w:hAnsi="Times New Roman"/>
          <w:highlight w:val="yellow"/>
        </w:rPr>
      </w:pPr>
    </w:p>
    <w:p w14:paraId="3F624E01" w14:textId="77777777" w:rsidR="00CB54B9" w:rsidRPr="002D00D1" w:rsidRDefault="00CB54B9" w:rsidP="00CB54B9">
      <w:pPr>
        <w:ind w:left="567"/>
      </w:pPr>
      <w:r>
        <w:t xml:space="preserve">Comprenant </w:t>
      </w:r>
      <w:r w:rsidRPr="002D00D1">
        <w:t xml:space="preserve">: </w:t>
      </w:r>
    </w:p>
    <w:p w14:paraId="39575827" w14:textId="77777777" w:rsidR="00CB54B9" w:rsidRPr="002D00D1"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l'ouverture éventuelle</w:t>
      </w:r>
      <w:r>
        <w:rPr>
          <w:rFonts w:ascii="Times New Roman" w:hAnsi="Times New Roman"/>
          <w:sz w:val="22"/>
          <w:szCs w:val="22"/>
        </w:rPr>
        <w:t xml:space="preserve"> d’une zone d’emprunt</w:t>
      </w:r>
      <w:r w:rsidRPr="002D00D1">
        <w:rPr>
          <w:rFonts w:ascii="Times New Roman" w:hAnsi="Times New Roman"/>
          <w:sz w:val="22"/>
          <w:szCs w:val="22"/>
        </w:rPr>
        <w:t>,</w:t>
      </w:r>
    </w:p>
    <w:p w14:paraId="66DD9733" w14:textId="77777777" w:rsidR="00CB54B9" w:rsidRPr="002D00D1"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l'extraction des matériaux tels que décrits dans le CCTP,</w:t>
      </w:r>
    </w:p>
    <w:p w14:paraId="5DFE60DC" w14:textId="77777777" w:rsidR="00CB54B9"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fractionnement ou l'enlèvement de blocs,</w:t>
      </w:r>
    </w:p>
    <w:p w14:paraId="02D6AFE4" w14:textId="77777777" w:rsidR="00CB54B9" w:rsidRPr="002D00D1"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chargement,</w:t>
      </w:r>
    </w:p>
    <w:p w14:paraId="01267AC0" w14:textId="77777777" w:rsidR="00CB54B9" w:rsidRPr="002D00D1"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transport sur site,</w:t>
      </w:r>
    </w:p>
    <w:p w14:paraId="3C3FBEB7" w14:textId="77777777" w:rsidR="00CB54B9" w:rsidRPr="002D00D1" w:rsidRDefault="00CB54B9" w:rsidP="00CB54B9">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2D00D1">
        <w:rPr>
          <w:rFonts w:ascii="Times New Roman" w:hAnsi="Times New Roman"/>
          <w:sz w:val="22"/>
          <w:szCs w:val="22"/>
        </w:rPr>
        <w:t>le déchargement</w:t>
      </w:r>
      <w:r>
        <w:rPr>
          <w:rFonts w:ascii="Times New Roman" w:hAnsi="Times New Roman"/>
          <w:sz w:val="22"/>
          <w:szCs w:val="22"/>
        </w:rPr>
        <w:t xml:space="preserve"> à pieds d’œuvre,</w:t>
      </w:r>
    </w:p>
    <w:p w14:paraId="74844E55" w14:textId="77777777" w:rsidR="00CB54B9" w:rsidRPr="002D00D1" w:rsidRDefault="00CB54B9" w:rsidP="00CB54B9">
      <w:pPr>
        <w:pStyle w:val="Textecourant"/>
        <w:numPr>
          <w:ilvl w:val="0"/>
          <w:numId w:val="1"/>
        </w:numPr>
        <w:tabs>
          <w:tab w:val="clear" w:pos="2421"/>
          <w:tab w:val="left" w:pos="567"/>
          <w:tab w:val="num" w:pos="993"/>
        </w:tabs>
        <w:ind w:left="993" w:right="0" w:hanging="426"/>
        <w:rPr>
          <w:rFonts w:ascii="Times New Roman" w:hAnsi="Times New Roman"/>
        </w:rPr>
      </w:pPr>
      <w:r w:rsidRPr="002D00D1">
        <w:rPr>
          <w:rFonts w:ascii="Times New Roman" w:hAnsi="Times New Roman"/>
          <w:sz w:val="22"/>
          <w:szCs w:val="22"/>
        </w:rPr>
        <w:t>l’aménagement des lieux d'emprunts en fin d'expl</w:t>
      </w:r>
      <w:r w:rsidRPr="002D00D1">
        <w:rPr>
          <w:rFonts w:ascii="Times New Roman" w:hAnsi="Times New Roman"/>
        </w:rPr>
        <w:t>oitation</w:t>
      </w:r>
      <w:r>
        <w:rPr>
          <w:rFonts w:ascii="Times New Roman" w:hAnsi="Times New Roman"/>
        </w:rPr>
        <w:t>.</w:t>
      </w:r>
    </w:p>
    <w:p w14:paraId="12BE1A81" w14:textId="77777777" w:rsidR="00CB54B9" w:rsidRPr="004A4D91" w:rsidRDefault="00CB54B9" w:rsidP="00CB54B9">
      <w:pPr>
        <w:pStyle w:val="Textecourant"/>
        <w:tabs>
          <w:tab w:val="left" w:pos="567"/>
        </w:tabs>
        <w:ind w:left="0" w:right="0"/>
        <w:rPr>
          <w:rFonts w:ascii="Times New Roman" w:hAnsi="Times New Roman"/>
          <w:highlight w:val="yellow"/>
        </w:rPr>
      </w:pPr>
    </w:p>
    <w:p w14:paraId="220B71A6" w14:textId="77777777" w:rsidR="00CB54B9" w:rsidRPr="005C2A6A" w:rsidRDefault="00CB54B9" w:rsidP="00CB54B9"/>
    <w:p w14:paraId="2C13BC48" w14:textId="77777777" w:rsidR="00CB54B9" w:rsidRDefault="00CB54B9" w:rsidP="00CB54B9">
      <w:pPr>
        <w:pStyle w:val="PRIX"/>
      </w:pPr>
      <w:r w:rsidRPr="005C2A6A">
        <w:t>LE METRE CUBE</w:t>
      </w:r>
      <w:r>
        <w:tab/>
      </w:r>
    </w:p>
    <w:p w14:paraId="0C2ADADE" w14:textId="77777777" w:rsidR="00CB54B9" w:rsidRPr="005C2A6A" w:rsidRDefault="00CB54B9" w:rsidP="00CB54B9">
      <w:pPr>
        <w:pStyle w:val="PRIX"/>
      </w:pPr>
      <w:r>
        <w:tab/>
      </w:r>
    </w:p>
    <w:p w14:paraId="03B410E4" w14:textId="77777777" w:rsidR="00CB54B9" w:rsidRDefault="00CB54B9" w:rsidP="00CB54B9"/>
    <w:p w14:paraId="368ECBAB" w14:textId="77777777" w:rsidR="00CB54B9" w:rsidRDefault="00CB54B9" w:rsidP="00CB54B9">
      <w:pPr>
        <w:pStyle w:val="NormalSoulign"/>
      </w:pPr>
    </w:p>
    <w:p w14:paraId="612FF44D" w14:textId="77777777" w:rsidR="00CB54B9" w:rsidRDefault="00CB54B9" w:rsidP="00BB477C"/>
    <w:p w14:paraId="7331F688" w14:textId="77777777" w:rsidR="00045BB6" w:rsidRDefault="00045BB6" w:rsidP="00BB477C"/>
    <w:p w14:paraId="45B4212F" w14:textId="77777777" w:rsidR="00045BB6" w:rsidRDefault="00045BB6" w:rsidP="00BB477C"/>
    <w:p w14:paraId="3D5FA4E9" w14:textId="77777777" w:rsidR="00045BB6" w:rsidRDefault="00045BB6" w:rsidP="00BB477C"/>
    <w:p w14:paraId="39504F25" w14:textId="77777777" w:rsidR="00045BB6" w:rsidRDefault="00045BB6" w:rsidP="00BB477C"/>
    <w:p w14:paraId="65060C45" w14:textId="77777777" w:rsidR="00045BB6" w:rsidRDefault="00045BB6" w:rsidP="00BB477C"/>
    <w:p w14:paraId="2203BEB0" w14:textId="77777777" w:rsidR="00045BB6" w:rsidRDefault="00045BB6" w:rsidP="00BB477C"/>
    <w:p w14:paraId="7F3CEA57" w14:textId="77777777" w:rsidR="00045BB6" w:rsidRDefault="00045BB6" w:rsidP="00BB477C"/>
    <w:p w14:paraId="464AB8D8" w14:textId="77777777" w:rsidR="00045BB6" w:rsidRDefault="00045BB6" w:rsidP="00BB477C"/>
    <w:p w14:paraId="55FBF9FA" w14:textId="77777777" w:rsidR="00045BB6" w:rsidRDefault="00045BB6" w:rsidP="00BB477C"/>
    <w:p w14:paraId="493FE4CB" w14:textId="77777777" w:rsidR="00045BB6" w:rsidRDefault="00045BB6" w:rsidP="00045BB6">
      <w:pPr>
        <w:pStyle w:val="NormalSoulign"/>
      </w:pPr>
    </w:p>
    <w:p w14:paraId="30F07D28" w14:textId="77777777" w:rsidR="00045BB6" w:rsidRDefault="00045BB6" w:rsidP="00BB477C"/>
    <w:p w14:paraId="38D04BD9" w14:textId="32F9FC90" w:rsidR="00A32895" w:rsidRPr="005C2A6A" w:rsidRDefault="00A32895" w:rsidP="00A32895">
      <w:pPr>
        <w:pStyle w:val="Titre2"/>
      </w:pPr>
      <w:r>
        <w:t>4.</w:t>
      </w:r>
      <w:r w:rsidR="00CB54B9">
        <w:t>1.</w:t>
      </w:r>
      <w:r>
        <w:t>5</w:t>
      </w:r>
      <w:r w:rsidRPr="005C2A6A">
        <w:tab/>
        <w:t>CREATION FOSSE LONGITUDINAL</w:t>
      </w:r>
    </w:p>
    <w:p w14:paraId="29FA83AC" w14:textId="77777777" w:rsidR="00A32895" w:rsidRPr="005C2A6A" w:rsidRDefault="00A32895" w:rsidP="00A32895">
      <w:pPr>
        <w:rPr>
          <w:szCs w:val="22"/>
          <w:lang w:val="x-none" w:eastAsia="x-none"/>
        </w:rPr>
      </w:pPr>
    </w:p>
    <w:p w14:paraId="0A9A2E09" w14:textId="77777777" w:rsidR="00A32895" w:rsidRPr="005C2A6A" w:rsidRDefault="00A32895" w:rsidP="00A3289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Ces prix rémunèrent :</w:t>
      </w:r>
    </w:p>
    <w:p w14:paraId="57E4CCDC" w14:textId="77777777" w:rsidR="00A32895" w:rsidRPr="005C2A6A" w:rsidRDefault="00A32895" w:rsidP="00A32895">
      <w:pPr>
        <w:pStyle w:val="Textecourant"/>
        <w:tabs>
          <w:tab w:val="left" w:pos="567"/>
        </w:tabs>
        <w:ind w:left="567" w:right="0"/>
        <w:jc w:val="both"/>
        <w:rPr>
          <w:rFonts w:ascii="Times New Roman" w:hAnsi="Times New Roman"/>
          <w:sz w:val="22"/>
          <w:szCs w:val="22"/>
        </w:rPr>
      </w:pPr>
    </w:p>
    <w:p w14:paraId="7F93F999" w14:textId="4DB8775F" w:rsidR="00A32895" w:rsidRPr="005C2A6A" w:rsidRDefault="0065328C" w:rsidP="00A3289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l'exécution des fossés en déblais, y compris toutes sujétions d'exécution (fil d’eau, sur profondeur), de transport et de mise en d</w:t>
      </w:r>
      <w:r>
        <w:rPr>
          <w:rFonts w:ascii="Times New Roman" w:hAnsi="Times New Roman"/>
          <w:sz w:val="22"/>
          <w:szCs w:val="22"/>
        </w:rPr>
        <w:t>épôt</w:t>
      </w:r>
      <w:r w:rsidRPr="005C2A6A">
        <w:rPr>
          <w:rFonts w:ascii="Times New Roman" w:hAnsi="Times New Roman"/>
          <w:sz w:val="22"/>
          <w:szCs w:val="22"/>
        </w:rPr>
        <w:t>.</w:t>
      </w:r>
    </w:p>
    <w:p w14:paraId="6ADB4F13" w14:textId="77777777" w:rsidR="00A32895" w:rsidRDefault="00A32895" w:rsidP="00A32895"/>
    <w:p w14:paraId="7A758CB3" w14:textId="77777777" w:rsidR="00A32895" w:rsidRDefault="00A32895" w:rsidP="00CE4204"/>
    <w:p w14:paraId="45EAAC25" w14:textId="77777777" w:rsidR="00A32895" w:rsidRDefault="00A32895" w:rsidP="00A32895"/>
    <w:p w14:paraId="56DADB83" w14:textId="2149BE1B" w:rsidR="00A32895" w:rsidRPr="005C2A6A" w:rsidRDefault="00A32895" w:rsidP="00C5206A">
      <w:pPr>
        <w:pStyle w:val="Titre3"/>
      </w:pPr>
      <w:r>
        <w:t>4.</w:t>
      </w:r>
      <w:r w:rsidR="00CE4204">
        <w:t>1.</w:t>
      </w:r>
      <w:r>
        <w:t>5.1</w:t>
      </w:r>
      <w:r w:rsidR="00D760A2">
        <w:tab/>
      </w:r>
      <w:r>
        <w:t>FOSSE</w:t>
      </w:r>
      <w:r w:rsidRPr="005C2A6A">
        <w:t xml:space="preserve"> TRAPEZOIDAL 100x50x50</w:t>
      </w:r>
    </w:p>
    <w:p w14:paraId="252402CA" w14:textId="77777777" w:rsidR="00A32895" w:rsidRPr="005C2A6A" w:rsidRDefault="00A32895" w:rsidP="00A32895">
      <w:pPr>
        <w:tabs>
          <w:tab w:val="left" w:pos="567"/>
        </w:tabs>
        <w:jc w:val="both"/>
        <w:rPr>
          <w:szCs w:val="22"/>
        </w:rPr>
      </w:pPr>
    </w:p>
    <w:p w14:paraId="718BBCD2" w14:textId="77777777" w:rsidR="00A32895" w:rsidRDefault="00A32895" w:rsidP="00A32895">
      <w:pPr>
        <w:pStyle w:val="PRIX"/>
      </w:pPr>
      <w:r w:rsidRPr="005C2A6A">
        <w:t>LE METRE</w:t>
      </w:r>
      <w:r>
        <w:tab/>
      </w:r>
    </w:p>
    <w:p w14:paraId="18D7C265" w14:textId="77777777" w:rsidR="00A32895" w:rsidRPr="005C2A6A" w:rsidRDefault="00A32895" w:rsidP="00A32895">
      <w:pPr>
        <w:pStyle w:val="PRIX"/>
      </w:pPr>
      <w:r>
        <w:tab/>
      </w:r>
    </w:p>
    <w:p w14:paraId="28496B25" w14:textId="77777777" w:rsidR="00A32895" w:rsidRPr="005C2A6A" w:rsidRDefault="00A32895" w:rsidP="00A32895">
      <w:pPr>
        <w:ind w:left="567"/>
        <w:rPr>
          <w:b/>
          <w:szCs w:val="22"/>
        </w:rPr>
      </w:pPr>
    </w:p>
    <w:p w14:paraId="23A024BD" w14:textId="77777777" w:rsidR="00A32895" w:rsidRDefault="00A32895" w:rsidP="00CB54B9">
      <w:pPr>
        <w:pStyle w:val="NormalSoulign"/>
      </w:pPr>
    </w:p>
    <w:p w14:paraId="777AE2FE" w14:textId="65BC60C2" w:rsidR="00AB1355" w:rsidRDefault="00AB1355" w:rsidP="00AB1355">
      <w:pPr>
        <w:pStyle w:val="Titre"/>
      </w:pPr>
      <w:r>
        <w:br w:type="page"/>
      </w:r>
      <w:r>
        <w:lastRenderedPageBreak/>
        <w:t>POSTE 5 CREATION D’UN PARKING PL</w:t>
      </w:r>
    </w:p>
    <w:p w14:paraId="40632CB9" w14:textId="77777777" w:rsidR="00AB1355" w:rsidRPr="005C2A6A" w:rsidRDefault="00AB1355" w:rsidP="00AB1355">
      <w:pPr>
        <w:pStyle w:val="NormalSoulign"/>
      </w:pPr>
    </w:p>
    <w:p w14:paraId="37B79830" w14:textId="77777777" w:rsidR="00AB1355" w:rsidRDefault="00AB1355" w:rsidP="00AB1355"/>
    <w:p w14:paraId="19564142" w14:textId="7921F206" w:rsidR="00AB1355" w:rsidRPr="005C2A6A" w:rsidRDefault="00AB1355" w:rsidP="00AB1355">
      <w:pPr>
        <w:pStyle w:val="Titre1"/>
      </w:pPr>
      <w:r>
        <w:t>5</w:t>
      </w:r>
      <w:r w:rsidR="0065328C">
        <w:t>.1</w:t>
      </w:r>
      <w:r>
        <w:tab/>
        <w:t>TERRASSEMENT</w:t>
      </w:r>
      <w:r w:rsidR="00CE4204">
        <w:t>S</w:t>
      </w:r>
      <w:r>
        <w:t xml:space="preserve"> GE</w:t>
      </w:r>
      <w:r w:rsidR="00D760A2">
        <w:t>N</w:t>
      </w:r>
      <w:r>
        <w:t>ERAUX</w:t>
      </w:r>
      <w:r w:rsidRPr="005C2A6A">
        <w:t xml:space="preserve"> </w:t>
      </w:r>
    </w:p>
    <w:p w14:paraId="1D122FF6" w14:textId="77777777" w:rsidR="00AB1355" w:rsidRPr="005C2A6A" w:rsidRDefault="00AB1355" w:rsidP="00AB1355">
      <w:pPr>
        <w:pStyle w:val="Paragraphe1"/>
        <w:tabs>
          <w:tab w:val="left" w:pos="-567"/>
          <w:tab w:val="left" w:pos="567"/>
        </w:tabs>
        <w:ind w:left="-567" w:right="567"/>
        <w:rPr>
          <w:rFonts w:ascii="Times New Roman" w:hAnsi="Times New Roman"/>
          <w:szCs w:val="22"/>
        </w:rPr>
      </w:pPr>
    </w:p>
    <w:p w14:paraId="5DC69F92" w14:textId="3FDAB751" w:rsidR="00AB1355" w:rsidRPr="005C2A6A" w:rsidRDefault="00AB1355" w:rsidP="00AB1355">
      <w:pPr>
        <w:pStyle w:val="Titre2"/>
      </w:pPr>
      <w:r>
        <w:t>5.1</w:t>
      </w:r>
      <w:r w:rsidR="0065328C">
        <w:t>.1</w:t>
      </w:r>
      <w:r w:rsidRPr="005C2A6A">
        <w:t xml:space="preserve"> </w:t>
      </w:r>
      <w:r w:rsidRPr="005C2A6A">
        <w:tab/>
        <w:t>DEBROUSSAILLAGE</w:t>
      </w:r>
    </w:p>
    <w:p w14:paraId="27E48E84" w14:textId="77777777" w:rsidR="00AB1355" w:rsidRPr="005C2A6A" w:rsidRDefault="00AB1355" w:rsidP="00AB1355">
      <w:pPr>
        <w:pStyle w:val="Paragraphe1"/>
        <w:tabs>
          <w:tab w:val="left" w:pos="-567"/>
          <w:tab w:val="left" w:pos="567"/>
        </w:tabs>
        <w:ind w:left="-567"/>
        <w:rPr>
          <w:rFonts w:ascii="Times New Roman" w:hAnsi="Times New Roman"/>
          <w:szCs w:val="22"/>
        </w:rPr>
      </w:pPr>
    </w:p>
    <w:p w14:paraId="063C15B4" w14:textId="77777777" w:rsidR="00AB1355" w:rsidRPr="005C2A6A" w:rsidRDefault="00AB1355" w:rsidP="00AB135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4A195343" w14:textId="45687396"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 xml:space="preserve">l’arrachage des taillis, haies, broussailles et arbres dont la circonférence mesurée à 1,00 m du sol est inférieure à 150 cm, </w:t>
      </w:r>
      <w:r>
        <w:rPr>
          <w:rFonts w:ascii="Times New Roman" w:hAnsi="Times New Roman"/>
          <w:sz w:val="22"/>
          <w:szCs w:val="22"/>
        </w:rPr>
        <w:t>le broyage et</w:t>
      </w:r>
      <w:r w:rsidRPr="005C2A6A">
        <w:rPr>
          <w:rFonts w:ascii="Times New Roman" w:hAnsi="Times New Roman"/>
          <w:sz w:val="22"/>
          <w:szCs w:val="22"/>
        </w:rPr>
        <w:t xml:space="preserve"> la mise </w:t>
      </w:r>
      <w:r>
        <w:rPr>
          <w:rFonts w:ascii="Times New Roman" w:hAnsi="Times New Roman"/>
          <w:sz w:val="22"/>
          <w:szCs w:val="22"/>
        </w:rPr>
        <w:t>en dépôt</w:t>
      </w:r>
      <w:r w:rsidRPr="005C2A6A">
        <w:rPr>
          <w:rFonts w:ascii="Times New Roman" w:hAnsi="Times New Roman"/>
          <w:sz w:val="22"/>
          <w:szCs w:val="22"/>
        </w:rPr>
        <w:t xml:space="preserve"> y compris transport</w:t>
      </w:r>
      <w:r w:rsidR="00AB1355" w:rsidRPr="005C2A6A">
        <w:rPr>
          <w:rFonts w:ascii="Times New Roman" w:hAnsi="Times New Roman"/>
          <w:sz w:val="22"/>
          <w:szCs w:val="22"/>
        </w:rPr>
        <w:t>.</w:t>
      </w:r>
    </w:p>
    <w:p w14:paraId="489C0602" w14:textId="77777777" w:rsidR="00AB1355" w:rsidRPr="005C2A6A" w:rsidRDefault="00AB1355" w:rsidP="00AB1355">
      <w:pPr>
        <w:pStyle w:val="Textecourant"/>
        <w:tabs>
          <w:tab w:val="left" w:pos="567"/>
        </w:tabs>
        <w:ind w:left="0" w:right="0"/>
        <w:jc w:val="both"/>
        <w:rPr>
          <w:rFonts w:ascii="Times New Roman" w:hAnsi="Times New Roman"/>
          <w:sz w:val="22"/>
          <w:szCs w:val="22"/>
        </w:rPr>
      </w:pPr>
    </w:p>
    <w:p w14:paraId="249F5E4F" w14:textId="77777777" w:rsidR="00AB1355" w:rsidRPr="005C2A6A" w:rsidRDefault="00AB1355" w:rsidP="00AB1355">
      <w:pPr>
        <w:pStyle w:val="PRIX"/>
      </w:pPr>
      <w:r w:rsidRPr="005C2A6A">
        <w:t>LE METRE CARRE</w:t>
      </w:r>
      <w:r>
        <w:tab/>
      </w:r>
    </w:p>
    <w:p w14:paraId="10F1BF8A" w14:textId="77777777" w:rsidR="00AB1355" w:rsidRDefault="00AB1355" w:rsidP="00AB1355">
      <w:pPr>
        <w:pStyle w:val="PRIX"/>
      </w:pPr>
      <w:r>
        <w:tab/>
      </w:r>
    </w:p>
    <w:p w14:paraId="254DC582" w14:textId="77777777" w:rsidR="00AB1355" w:rsidRPr="005C2A6A" w:rsidRDefault="00AB1355" w:rsidP="00AB1355">
      <w:pPr>
        <w:tabs>
          <w:tab w:val="left" w:pos="567"/>
          <w:tab w:val="left" w:leader="dot" w:pos="7371"/>
        </w:tabs>
        <w:ind w:left="567"/>
        <w:rPr>
          <w:b/>
          <w:szCs w:val="22"/>
        </w:rPr>
      </w:pPr>
    </w:p>
    <w:p w14:paraId="339EE4CB" w14:textId="77777777" w:rsidR="00AB1355" w:rsidRPr="005C2A6A" w:rsidRDefault="00AB1355" w:rsidP="00AB1355">
      <w:pPr>
        <w:pStyle w:val="Paragraphe1"/>
        <w:pBdr>
          <w:bottom w:val="single" w:sz="4" w:space="1" w:color="auto"/>
        </w:pBdr>
        <w:tabs>
          <w:tab w:val="left" w:pos="567"/>
        </w:tabs>
        <w:jc w:val="both"/>
        <w:rPr>
          <w:rFonts w:ascii="Times New Roman" w:hAnsi="Times New Roman"/>
          <w:szCs w:val="22"/>
        </w:rPr>
      </w:pPr>
    </w:p>
    <w:p w14:paraId="71BC0E0B" w14:textId="77777777" w:rsidR="00AB1355" w:rsidRPr="005C2A6A" w:rsidRDefault="00AB1355" w:rsidP="00AB1355"/>
    <w:p w14:paraId="5673B514" w14:textId="12E71BF1" w:rsidR="00AB1355" w:rsidRPr="005C2A6A" w:rsidRDefault="00AB1355" w:rsidP="00AB1355">
      <w:pPr>
        <w:pStyle w:val="Titre2"/>
      </w:pPr>
      <w:r>
        <w:t>5.</w:t>
      </w:r>
      <w:r w:rsidR="0065328C">
        <w:t>1.</w:t>
      </w:r>
      <w:r>
        <w:t>2</w:t>
      </w:r>
      <w:r w:rsidRPr="005C2A6A">
        <w:t xml:space="preserve"> </w:t>
      </w:r>
      <w:r w:rsidRPr="005C2A6A">
        <w:tab/>
        <w:t>DECAPAGE</w:t>
      </w:r>
      <w:r>
        <w:t xml:space="preserve"> </w:t>
      </w:r>
    </w:p>
    <w:p w14:paraId="2FF6AE7D" w14:textId="77777777" w:rsidR="00AB1355" w:rsidRPr="005C2A6A" w:rsidRDefault="00AB1355" w:rsidP="00AB1355">
      <w:pPr>
        <w:rPr>
          <w:szCs w:val="22"/>
          <w:lang w:val="x-none" w:eastAsia="x-none"/>
        </w:rPr>
      </w:pPr>
    </w:p>
    <w:p w14:paraId="2590AC4E" w14:textId="0D7FD21B" w:rsidR="00AB1355" w:rsidRPr="005C2A6A" w:rsidRDefault="00AB1355" w:rsidP="00AB135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 xml:space="preserve">Ce prix rémunère : le décapage sur une épaisseur </w:t>
      </w:r>
      <w:r w:rsidR="0065328C">
        <w:rPr>
          <w:rFonts w:ascii="Times New Roman" w:hAnsi="Times New Roman"/>
          <w:sz w:val="22"/>
          <w:szCs w:val="22"/>
        </w:rPr>
        <w:t>variable</w:t>
      </w:r>
      <w:r w:rsidRPr="005C2A6A">
        <w:rPr>
          <w:rFonts w:ascii="Times New Roman" w:hAnsi="Times New Roman"/>
          <w:sz w:val="22"/>
          <w:szCs w:val="22"/>
        </w:rPr>
        <w:t xml:space="preserve"> dans les zones prescrites par le Maître d'Œuvre et comprend :</w:t>
      </w:r>
    </w:p>
    <w:p w14:paraId="3A2EFD56" w14:textId="1E05A0EA"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l'enlèvement de la terre végétale,</w:t>
      </w:r>
    </w:p>
    <w:p w14:paraId="37B98D48" w14:textId="309A06FD"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la mise en dépôt y compris le transport.</w:t>
      </w:r>
    </w:p>
    <w:p w14:paraId="646DD01B" w14:textId="77777777" w:rsidR="00AB1355" w:rsidRPr="005C2A6A" w:rsidRDefault="00AB1355" w:rsidP="00AB1355">
      <w:pPr>
        <w:rPr>
          <w:b/>
          <w:szCs w:val="22"/>
        </w:rPr>
      </w:pPr>
    </w:p>
    <w:p w14:paraId="63D58A8D" w14:textId="15EBC103" w:rsidR="00AB1355" w:rsidRPr="005C2A6A" w:rsidRDefault="00AB1355" w:rsidP="00AB1355">
      <w:pPr>
        <w:pStyle w:val="PRIX"/>
      </w:pPr>
      <w:r w:rsidRPr="005C2A6A">
        <w:t xml:space="preserve">LE METRE </w:t>
      </w:r>
      <w:r w:rsidR="00CE4204">
        <w:t>CUBE</w:t>
      </w:r>
      <w:r>
        <w:tab/>
      </w:r>
    </w:p>
    <w:p w14:paraId="12312EE6" w14:textId="77777777" w:rsidR="00AB1355" w:rsidRDefault="00AB1355" w:rsidP="00AB1355">
      <w:pPr>
        <w:pStyle w:val="PRIX"/>
      </w:pPr>
      <w:r>
        <w:tab/>
      </w:r>
    </w:p>
    <w:p w14:paraId="03E0E1B5" w14:textId="77777777" w:rsidR="00AB1355" w:rsidRDefault="00AB1355" w:rsidP="00AB1355">
      <w:pPr>
        <w:tabs>
          <w:tab w:val="left" w:pos="567"/>
          <w:tab w:val="left" w:leader="dot" w:pos="8221"/>
        </w:tabs>
        <w:ind w:left="567"/>
        <w:rPr>
          <w:szCs w:val="22"/>
        </w:rPr>
      </w:pPr>
    </w:p>
    <w:p w14:paraId="653FA06A" w14:textId="77777777" w:rsidR="00AB1355" w:rsidRPr="005C2A6A" w:rsidRDefault="00AB1355" w:rsidP="00AB1355">
      <w:pPr>
        <w:pStyle w:val="NormalSoulign"/>
      </w:pPr>
    </w:p>
    <w:p w14:paraId="54F9DD2C" w14:textId="77777777" w:rsidR="00AB1355" w:rsidRPr="005C2A6A" w:rsidRDefault="00AB1355" w:rsidP="00AB1355">
      <w:pPr>
        <w:rPr>
          <w:szCs w:val="22"/>
        </w:rPr>
      </w:pPr>
    </w:p>
    <w:p w14:paraId="10A6B296" w14:textId="59E79389" w:rsidR="00AB1355" w:rsidRPr="005C2A6A" w:rsidRDefault="00AB1355" w:rsidP="00AB1355">
      <w:pPr>
        <w:pStyle w:val="Titre2"/>
      </w:pPr>
      <w:r>
        <w:t>5.</w:t>
      </w:r>
      <w:r w:rsidR="0065328C">
        <w:t>1.</w:t>
      </w:r>
      <w:r>
        <w:t>3</w:t>
      </w:r>
      <w:r w:rsidRPr="005C2A6A">
        <w:t xml:space="preserve"> </w:t>
      </w:r>
      <w:r w:rsidRPr="005C2A6A">
        <w:tab/>
        <w:t>DEBLAIS</w:t>
      </w:r>
    </w:p>
    <w:p w14:paraId="661DD08C" w14:textId="77777777" w:rsidR="00AB1355" w:rsidRPr="005C2A6A" w:rsidRDefault="00AB1355" w:rsidP="00AB1355">
      <w:pPr>
        <w:rPr>
          <w:szCs w:val="22"/>
          <w:lang w:val="x-none" w:eastAsia="x-none"/>
        </w:rPr>
      </w:pPr>
    </w:p>
    <w:p w14:paraId="20D68392" w14:textId="3F5BF472" w:rsidR="00AB1355" w:rsidRPr="005C2A6A" w:rsidRDefault="00AB1355" w:rsidP="00AB135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l'exécution de déblais et compren</w:t>
      </w:r>
      <w:r w:rsidR="0065328C">
        <w:rPr>
          <w:rFonts w:ascii="Times New Roman" w:hAnsi="Times New Roman"/>
          <w:sz w:val="22"/>
          <w:szCs w:val="22"/>
        </w:rPr>
        <w:t>d</w:t>
      </w:r>
      <w:r w:rsidRPr="005C2A6A">
        <w:rPr>
          <w:rFonts w:ascii="Times New Roman" w:hAnsi="Times New Roman"/>
          <w:sz w:val="22"/>
          <w:szCs w:val="22"/>
        </w:rPr>
        <w:t> :</w:t>
      </w:r>
    </w:p>
    <w:p w14:paraId="00612F60" w14:textId="5F05E321"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les piquetages,</w:t>
      </w:r>
    </w:p>
    <w:p w14:paraId="2B631EA3" w14:textId="657D1660"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l'extraction des matériaux,</w:t>
      </w:r>
    </w:p>
    <w:p w14:paraId="149B25DD" w14:textId="758B208F"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la protection contre les eaux de toute nature pendant l'exécution,</w:t>
      </w:r>
    </w:p>
    <w:p w14:paraId="1F085E90" w14:textId="70A5A3DD"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 réglage des talus et de la plate-forme,</w:t>
      </w:r>
    </w:p>
    <w:p w14:paraId="1F207489" w14:textId="2BEC2BD5"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 compactage de la plate-forme,</w:t>
      </w:r>
    </w:p>
    <w:p w14:paraId="3B23646A" w14:textId="085F9C96"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la mise en dépôt y compris transport.</w:t>
      </w:r>
    </w:p>
    <w:p w14:paraId="4697C318" w14:textId="77777777" w:rsidR="00AB1355" w:rsidRPr="005C2A6A" w:rsidRDefault="00AB1355" w:rsidP="00AB1355">
      <w:pPr>
        <w:tabs>
          <w:tab w:val="left" w:pos="567"/>
        </w:tabs>
        <w:jc w:val="both"/>
        <w:rPr>
          <w:szCs w:val="22"/>
        </w:rPr>
      </w:pPr>
    </w:p>
    <w:p w14:paraId="47245B3E" w14:textId="77777777" w:rsidR="00AB1355" w:rsidRDefault="00AB1355" w:rsidP="00AB1355">
      <w:pPr>
        <w:pStyle w:val="PRIX"/>
      </w:pPr>
      <w:r w:rsidRPr="005C2A6A">
        <w:t>LE METRE CUBE</w:t>
      </w:r>
      <w:r>
        <w:tab/>
      </w:r>
    </w:p>
    <w:p w14:paraId="58CD2619" w14:textId="77777777" w:rsidR="00AB1355" w:rsidRPr="005C2A6A" w:rsidRDefault="00AB1355" w:rsidP="00AB1355">
      <w:pPr>
        <w:pStyle w:val="PRIX"/>
      </w:pPr>
      <w:r>
        <w:tab/>
      </w:r>
    </w:p>
    <w:p w14:paraId="513B7F59" w14:textId="77777777" w:rsidR="00AB1355" w:rsidRPr="005C2A6A" w:rsidRDefault="00AB1355" w:rsidP="00AB1355">
      <w:pPr>
        <w:ind w:left="567"/>
        <w:rPr>
          <w:b/>
          <w:szCs w:val="22"/>
        </w:rPr>
      </w:pPr>
    </w:p>
    <w:p w14:paraId="7291533E" w14:textId="77777777" w:rsidR="00AB1355" w:rsidRPr="005C2A6A" w:rsidRDefault="00AB1355" w:rsidP="00AB1355">
      <w:pPr>
        <w:pStyle w:val="NormalSoulign"/>
      </w:pPr>
    </w:p>
    <w:p w14:paraId="425E7B32" w14:textId="77777777" w:rsidR="0065328C" w:rsidRDefault="0065328C" w:rsidP="00C42E4A"/>
    <w:p w14:paraId="73002C5A" w14:textId="77777777" w:rsidR="00DF2474" w:rsidRDefault="00DF2474" w:rsidP="00C42E4A"/>
    <w:p w14:paraId="1FF4D6D4" w14:textId="77777777" w:rsidR="00DF2474" w:rsidRDefault="00DF2474" w:rsidP="00C42E4A"/>
    <w:p w14:paraId="16E6F63C" w14:textId="77777777" w:rsidR="00DF2474" w:rsidRDefault="00DF2474" w:rsidP="00C42E4A"/>
    <w:p w14:paraId="32FD248F" w14:textId="77777777" w:rsidR="00DF2474" w:rsidRDefault="00DF2474" w:rsidP="00C42E4A"/>
    <w:p w14:paraId="55A9441D" w14:textId="77777777" w:rsidR="00DF2474" w:rsidRDefault="00DF2474" w:rsidP="00C42E4A"/>
    <w:p w14:paraId="750B8996" w14:textId="77777777" w:rsidR="00DF2474" w:rsidRDefault="00DF2474" w:rsidP="00C42E4A"/>
    <w:p w14:paraId="581332C2" w14:textId="77777777" w:rsidR="00DF2474" w:rsidRDefault="00DF2474" w:rsidP="00C42E4A"/>
    <w:p w14:paraId="54F3009A" w14:textId="77777777" w:rsidR="00DF2474" w:rsidRDefault="00DF2474" w:rsidP="00C42E4A"/>
    <w:p w14:paraId="69CEA00C" w14:textId="77777777" w:rsidR="00DF2474" w:rsidRDefault="00DF2474" w:rsidP="00DF2474">
      <w:pPr>
        <w:pStyle w:val="NormalSoulign"/>
      </w:pPr>
    </w:p>
    <w:p w14:paraId="1DB0C9D2" w14:textId="77777777" w:rsidR="00DF2474" w:rsidRPr="00DF2474" w:rsidRDefault="00DF2474" w:rsidP="00DF2474"/>
    <w:p w14:paraId="4C337087" w14:textId="096B05EA" w:rsidR="00AB1355" w:rsidRPr="005C2A6A" w:rsidRDefault="00AB1355" w:rsidP="00AB1355">
      <w:pPr>
        <w:pStyle w:val="Titre2"/>
      </w:pPr>
      <w:r>
        <w:t>5.</w:t>
      </w:r>
      <w:r w:rsidR="0065328C">
        <w:t>1.</w:t>
      </w:r>
      <w:r>
        <w:t>4</w:t>
      </w:r>
      <w:r>
        <w:tab/>
      </w:r>
      <w:r w:rsidRPr="005C2A6A">
        <w:t>REMBLAI</w:t>
      </w:r>
    </w:p>
    <w:p w14:paraId="6C70C062" w14:textId="77777777" w:rsidR="00AB1355" w:rsidRPr="005C2A6A" w:rsidRDefault="00AB1355" w:rsidP="00AB1355">
      <w:pPr>
        <w:pStyle w:val="Textecourant"/>
        <w:tabs>
          <w:tab w:val="left" w:pos="567"/>
        </w:tabs>
        <w:ind w:left="567" w:right="0"/>
        <w:rPr>
          <w:rFonts w:ascii="Times New Roman" w:hAnsi="Times New Roman"/>
          <w:sz w:val="22"/>
          <w:szCs w:val="22"/>
        </w:rPr>
      </w:pPr>
    </w:p>
    <w:p w14:paraId="3C916B89" w14:textId="77777777" w:rsidR="00AB1355" w:rsidRDefault="00AB1355" w:rsidP="00AB1355">
      <w:pPr>
        <w:pStyle w:val="Textecourant"/>
        <w:tabs>
          <w:tab w:val="left" w:pos="567"/>
        </w:tabs>
        <w:ind w:left="567" w:right="0"/>
        <w:rPr>
          <w:rFonts w:ascii="Times New Roman" w:hAnsi="Times New Roman"/>
          <w:sz w:val="22"/>
          <w:szCs w:val="22"/>
        </w:rPr>
      </w:pPr>
      <w:r w:rsidRPr="005C2A6A">
        <w:rPr>
          <w:rFonts w:ascii="Times New Roman" w:hAnsi="Times New Roman"/>
          <w:sz w:val="22"/>
          <w:szCs w:val="22"/>
        </w:rPr>
        <w:t>Ce prix rémunère l'exécution de remblais et comprend :</w:t>
      </w:r>
    </w:p>
    <w:p w14:paraId="38B6BA37" w14:textId="2B569111" w:rsidR="0065328C" w:rsidRPr="00B133D5" w:rsidRDefault="0065328C" w:rsidP="0065328C">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le chargement et transport depuis le dépôt provisoire,</w:t>
      </w:r>
    </w:p>
    <w:p w14:paraId="5512A1E0" w14:textId="6A077111" w:rsidR="0065328C" w:rsidRPr="00B133D5" w:rsidRDefault="0065328C" w:rsidP="0065328C">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B133D5">
        <w:rPr>
          <w:rFonts w:ascii="Times New Roman" w:hAnsi="Times New Roman"/>
          <w:sz w:val="22"/>
          <w:szCs w:val="22"/>
        </w:rPr>
        <w:t>le déchargement à pieds d’œuvre</w:t>
      </w:r>
      <w:r>
        <w:rPr>
          <w:rFonts w:ascii="Times New Roman" w:hAnsi="Times New Roman"/>
          <w:sz w:val="22"/>
          <w:szCs w:val="22"/>
        </w:rPr>
        <w:t>,</w:t>
      </w:r>
    </w:p>
    <w:p w14:paraId="31D72B08" w14:textId="4C29EBC5" w:rsidR="00AB1355" w:rsidRPr="005C2A6A" w:rsidRDefault="0065328C" w:rsidP="00AB135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les redans,</w:t>
      </w:r>
    </w:p>
    <w:p w14:paraId="269A9797" w14:textId="5B2E08FB" w:rsidR="00AB1355" w:rsidRPr="005C2A6A" w:rsidRDefault="0065328C" w:rsidP="00AB135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 régalage,</w:t>
      </w:r>
    </w:p>
    <w:p w14:paraId="13B652DA" w14:textId="09188CD1" w:rsidR="00AB1355" w:rsidRPr="005C2A6A" w:rsidRDefault="0065328C" w:rsidP="00AB135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l'arrosage,</w:t>
      </w:r>
    </w:p>
    <w:p w14:paraId="54952440" w14:textId="39044EE7" w:rsidR="00AB1355" w:rsidRPr="005C2A6A" w:rsidRDefault="0065328C" w:rsidP="00AB135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 compactage,</w:t>
      </w:r>
    </w:p>
    <w:p w14:paraId="789C87C9" w14:textId="2AC46041" w:rsidR="00AB1355" w:rsidRPr="005C2A6A" w:rsidRDefault="0065328C" w:rsidP="00AB1355">
      <w:pPr>
        <w:pStyle w:val="Textecourant"/>
        <w:numPr>
          <w:ilvl w:val="0"/>
          <w:numId w:val="1"/>
        </w:numPr>
        <w:tabs>
          <w:tab w:val="clear" w:pos="2421"/>
          <w:tab w:val="left" w:pos="567"/>
          <w:tab w:val="num" w:pos="993"/>
        </w:tabs>
        <w:ind w:left="993" w:right="0" w:hanging="426"/>
        <w:jc w:val="both"/>
        <w:rPr>
          <w:rFonts w:ascii="Times New Roman" w:hAnsi="Times New Roman"/>
          <w:sz w:val="22"/>
          <w:szCs w:val="22"/>
        </w:rPr>
      </w:pPr>
      <w:r w:rsidRPr="005C2A6A">
        <w:rPr>
          <w:rFonts w:ascii="Times New Roman" w:hAnsi="Times New Roman"/>
          <w:sz w:val="22"/>
          <w:szCs w:val="22"/>
        </w:rPr>
        <w:t>le réglage de la plate-forme et des talus au profil défini compris évacuation des excédents de matériaux,</w:t>
      </w:r>
    </w:p>
    <w:p w14:paraId="28121060" w14:textId="79540B43" w:rsidR="00AB1355" w:rsidRDefault="0065328C" w:rsidP="00AB135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la protection contre les eaux de toute nature.</w:t>
      </w:r>
    </w:p>
    <w:p w14:paraId="799C1855" w14:textId="77777777" w:rsidR="00AB1355" w:rsidRPr="005C2A6A" w:rsidRDefault="00AB1355" w:rsidP="00AB1355">
      <w:pPr>
        <w:rPr>
          <w:b/>
          <w:szCs w:val="22"/>
        </w:rPr>
      </w:pPr>
    </w:p>
    <w:p w14:paraId="745E6BCA" w14:textId="77777777" w:rsidR="00AB1355" w:rsidRDefault="00AB1355" w:rsidP="00AB1355">
      <w:pPr>
        <w:pStyle w:val="PRIX"/>
      </w:pPr>
      <w:r w:rsidRPr="005C2A6A">
        <w:t>LE METRE CUBE</w:t>
      </w:r>
      <w:r>
        <w:tab/>
      </w:r>
    </w:p>
    <w:p w14:paraId="655A0869" w14:textId="77777777" w:rsidR="00AB1355" w:rsidRPr="005C2A6A" w:rsidRDefault="00AB1355" w:rsidP="00AB1355">
      <w:pPr>
        <w:pStyle w:val="PRIX"/>
      </w:pPr>
      <w:r>
        <w:tab/>
      </w:r>
    </w:p>
    <w:p w14:paraId="4A0190DD" w14:textId="77777777" w:rsidR="00AB1355" w:rsidRPr="005C2A6A" w:rsidRDefault="00AB1355" w:rsidP="00AB1355">
      <w:pPr>
        <w:ind w:left="567"/>
        <w:rPr>
          <w:b/>
          <w:szCs w:val="22"/>
        </w:rPr>
      </w:pPr>
    </w:p>
    <w:p w14:paraId="391F5DA1" w14:textId="77777777" w:rsidR="00AB1355" w:rsidRPr="00161601" w:rsidRDefault="00AB1355" w:rsidP="00AB1355">
      <w:pPr>
        <w:pStyle w:val="NormalSoulign"/>
      </w:pPr>
    </w:p>
    <w:p w14:paraId="11D4041F" w14:textId="3578A7C1" w:rsidR="00E0396A" w:rsidRDefault="00E0396A" w:rsidP="00BB477C"/>
    <w:p w14:paraId="0838C615" w14:textId="77777777" w:rsidR="00E0396A" w:rsidRDefault="00E0396A" w:rsidP="00AB1355">
      <w:pPr>
        <w:pStyle w:val="Textecourant"/>
        <w:tabs>
          <w:tab w:val="left" w:pos="567"/>
        </w:tabs>
        <w:ind w:left="0" w:right="0"/>
        <w:rPr>
          <w:rFonts w:ascii="Times New Roman" w:hAnsi="Times New Roman"/>
          <w:sz w:val="22"/>
          <w:szCs w:val="22"/>
        </w:rPr>
      </w:pPr>
    </w:p>
    <w:p w14:paraId="5874849E" w14:textId="4022AD62" w:rsidR="00AB1355" w:rsidRPr="005C2A6A" w:rsidRDefault="00E0396A" w:rsidP="00E0396A">
      <w:pPr>
        <w:pStyle w:val="Titre2"/>
      </w:pPr>
      <w:r>
        <w:t>5</w:t>
      </w:r>
      <w:r w:rsidR="00AB1355">
        <w:t>.</w:t>
      </w:r>
      <w:r w:rsidR="0065328C">
        <w:t>1.5</w:t>
      </w:r>
      <w:r w:rsidR="00AB1355" w:rsidRPr="005C2A6A">
        <w:tab/>
        <w:t>CREATION FOSSE LONGITUDINAL</w:t>
      </w:r>
    </w:p>
    <w:p w14:paraId="09108E6C" w14:textId="77777777" w:rsidR="00AB1355" w:rsidRPr="005C2A6A" w:rsidRDefault="00AB1355" w:rsidP="00AB1355">
      <w:pPr>
        <w:rPr>
          <w:szCs w:val="22"/>
          <w:lang w:val="x-none" w:eastAsia="x-none"/>
        </w:rPr>
      </w:pPr>
    </w:p>
    <w:p w14:paraId="5B3483B9" w14:textId="67CA0B63" w:rsidR="00AB1355" w:rsidRPr="005C2A6A" w:rsidRDefault="00AB1355" w:rsidP="00AB1355">
      <w:pPr>
        <w:pStyle w:val="Textecourant"/>
        <w:tabs>
          <w:tab w:val="left" w:pos="567"/>
        </w:tabs>
        <w:ind w:left="567" w:right="0"/>
        <w:jc w:val="both"/>
        <w:rPr>
          <w:rFonts w:ascii="Times New Roman" w:hAnsi="Times New Roman"/>
          <w:sz w:val="22"/>
          <w:szCs w:val="22"/>
        </w:rPr>
      </w:pPr>
      <w:r w:rsidRPr="005C2A6A">
        <w:rPr>
          <w:rFonts w:ascii="Times New Roman" w:hAnsi="Times New Roman"/>
          <w:sz w:val="22"/>
          <w:szCs w:val="22"/>
        </w:rPr>
        <w:t>Ce prix rémunère :</w:t>
      </w:r>
    </w:p>
    <w:p w14:paraId="08AE3CC8" w14:textId="77777777" w:rsidR="00AB1355" w:rsidRPr="005C2A6A" w:rsidRDefault="00AB1355" w:rsidP="00AB1355">
      <w:pPr>
        <w:pStyle w:val="Textecourant"/>
        <w:tabs>
          <w:tab w:val="left" w:pos="567"/>
        </w:tabs>
        <w:ind w:left="567" w:right="0"/>
        <w:jc w:val="both"/>
        <w:rPr>
          <w:rFonts w:ascii="Times New Roman" w:hAnsi="Times New Roman"/>
          <w:sz w:val="22"/>
          <w:szCs w:val="22"/>
        </w:rPr>
      </w:pPr>
    </w:p>
    <w:p w14:paraId="1F5E7FB4" w14:textId="5FEA4455" w:rsidR="00AB1355" w:rsidRPr="005C2A6A" w:rsidRDefault="0065328C" w:rsidP="00AB1355">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5C2A6A">
        <w:rPr>
          <w:rFonts w:ascii="Times New Roman" w:hAnsi="Times New Roman"/>
          <w:sz w:val="22"/>
          <w:szCs w:val="22"/>
        </w:rPr>
        <w:t>l'exécution des fossés en déblais, y compris toutes sujétions d'exécution (fil d’eau, sur profondeur), de transport et de mise en décharge.</w:t>
      </w:r>
    </w:p>
    <w:p w14:paraId="0755D4F7" w14:textId="77777777" w:rsidR="00AB1355" w:rsidRDefault="00AB1355" w:rsidP="00CE4204"/>
    <w:p w14:paraId="217F08BB" w14:textId="77777777" w:rsidR="00AB1355" w:rsidRDefault="00AB1355" w:rsidP="00AB1355"/>
    <w:p w14:paraId="217EA109" w14:textId="3012FFEA" w:rsidR="00AB1355" w:rsidRPr="005C2A6A" w:rsidRDefault="00E0396A" w:rsidP="00352946">
      <w:pPr>
        <w:pStyle w:val="Titre3"/>
      </w:pPr>
      <w:r>
        <w:t>5.</w:t>
      </w:r>
      <w:r w:rsidR="0065328C">
        <w:t>1</w:t>
      </w:r>
      <w:r w:rsidR="00AB1355">
        <w:t>.</w:t>
      </w:r>
      <w:r w:rsidR="0065328C">
        <w:t>5.1</w:t>
      </w:r>
      <w:r>
        <w:tab/>
      </w:r>
      <w:r w:rsidR="00AB1355">
        <w:t>FOSSE</w:t>
      </w:r>
      <w:r w:rsidR="00AB1355" w:rsidRPr="005C2A6A">
        <w:t xml:space="preserve"> TRAPEZOIDAL 100x50x50</w:t>
      </w:r>
    </w:p>
    <w:p w14:paraId="11F4AB77" w14:textId="77777777" w:rsidR="00AB1355" w:rsidRPr="005C2A6A" w:rsidRDefault="00AB1355" w:rsidP="00AB1355">
      <w:pPr>
        <w:tabs>
          <w:tab w:val="left" w:pos="567"/>
        </w:tabs>
        <w:jc w:val="both"/>
        <w:rPr>
          <w:szCs w:val="22"/>
        </w:rPr>
      </w:pPr>
    </w:p>
    <w:p w14:paraId="7262BBDC" w14:textId="77777777" w:rsidR="00AB1355" w:rsidRDefault="00AB1355" w:rsidP="00AB1355">
      <w:pPr>
        <w:pStyle w:val="PRIX"/>
      </w:pPr>
      <w:r w:rsidRPr="005C2A6A">
        <w:t>LE METRE</w:t>
      </w:r>
      <w:r>
        <w:tab/>
      </w:r>
    </w:p>
    <w:p w14:paraId="50CDD9A3" w14:textId="77777777" w:rsidR="00AB1355" w:rsidRPr="005C2A6A" w:rsidRDefault="00AB1355" w:rsidP="00AB1355">
      <w:pPr>
        <w:pStyle w:val="PRIX"/>
      </w:pPr>
      <w:r>
        <w:tab/>
      </w:r>
    </w:p>
    <w:p w14:paraId="04231FA8" w14:textId="77777777" w:rsidR="00AB1355" w:rsidRPr="005C2A6A" w:rsidRDefault="00AB1355" w:rsidP="00AB1355">
      <w:pPr>
        <w:ind w:left="567"/>
        <w:rPr>
          <w:b/>
          <w:szCs w:val="22"/>
        </w:rPr>
      </w:pPr>
    </w:p>
    <w:p w14:paraId="1A72C092" w14:textId="77777777" w:rsidR="00D760A2" w:rsidRDefault="00D760A2" w:rsidP="00D760A2">
      <w:pPr>
        <w:pStyle w:val="NormalSoulign"/>
      </w:pPr>
    </w:p>
    <w:p w14:paraId="4FFB0689" w14:textId="042785BC" w:rsidR="004734F6" w:rsidRDefault="004734F6" w:rsidP="004734F6"/>
    <w:p w14:paraId="138E41A2" w14:textId="2C7D3341" w:rsidR="004C598A" w:rsidRDefault="004C598A" w:rsidP="004734F6"/>
    <w:p w14:paraId="4DD3FFF0" w14:textId="77777777" w:rsidR="00CE4204" w:rsidRDefault="00CE4204" w:rsidP="004734F6"/>
    <w:p w14:paraId="1D1E0458" w14:textId="77777777" w:rsidR="00CE4204" w:rsidRDefault="00CE4204" w:rsidP="004734F6"/>
    <w:p w14:paraId="4DBC5693" w14:textId="77777777" w:rsidR="00CE4204" w:rsidRPr="004C598A" w:rsidRDefault="00CE4204" w:rsidP="004734F6"/>
    <w:p w14:paraId="532A3082" w14:textId="77777777" w:rsidR="004C598A" w:rsidRDefault="004C598A" w:rsidP="00DF2474"/>
    <w:p w14:paraId="4114D268" w14:textId="48AEAC4F" w:rsidR="004C598A" w:rsidRPr="004C598A" w:rsidRDefault="004C598A" w:rsidP="00DF2474">
      <w:pPr>
        <w:rPr>
          <w:b/>
          <w:bCs/>
        </w:rPr>
      </w:pPr>
      <w:r w:rsidRPr="004C598A">
        <w:rPr>
          <w:b/>
          <w:bCs/>
        </w:rPr>
        <w:t>Lu et approuvé</w:t>
      </w:r>
    </w:p>
    <w:p w14:paraId="56D8BF8A" w14:textId="77777777" w:rsidR="004C598A" w:rsidRPr="004C598A" w:rsidRDefault="004C598A" w:rsidP="00DF2474">
      <w:pPr>
        <w:rPr>
          <w:b/>
          <w:bCs/>
          <w:szCs w:val="22"/>
        </w:rPr>
      </w:pPr>
      <w:r w:rsidRPr="004C598A">
        <w:rPr>
          <w:b/>
          <w:bCs/>
          <w:szCs w:val="22"/>
        </w:rPr>
        <w:t>(Mentions manuscrites)</w:t>
      </w:r>
    </w:p>
    <w:p w14:paraId="5438F037" w14:textId="77777777" w:rsidR="004C598A" w:rsidRPr="004C598A" w:rsidRDefault="004C598A" w:rsidP="00DF2474">
      <w:pPr>
        <w:rPr>
          <w:b/>
          <w:bCs/>
          <w:szCs w:val="22"/>
        </w:rPr>
      </w:pPr>
    </w:p>
    <w:p w14:paraId="27645B14" w14:textId="77777777" w:rsidR="004C598A" w:rsidRPr="004C598A" w:rsidRDefault="004C598A" w:rsidP="00DF2474">
      <w:pPr>
        <w:rPr>
          <w:b/>
          <w:bCs/>
          <w:szCs w:val="22"/>
        </w:rPr>
      </w:pPr>
    </w:p>
    <w:p w14:paraId="5006D3B9" w14:textId="70152FD5" w:rsidR="004C598A" w:rsidRPr="004C598A" w:rsidRDefault="004C598A" w:rsidP="00DF2474">
      <w:pPr>
        <w:rPr>
          <w:b/>
          <w:bCs/>
          <w:szCs w:val="22"/>
        </w:rPr>
      </w:pPr>
      <w:r w:rsidRPr="004C598A">
        <w:rPr>
          <w:b/>
          <w:bCs/>
          <w:szCs w:val="22"/>
        </w:rPr>
        <w:t xml:space="preserve">A,                       </w:t>
      </w:r>
      <w:r>
        <w:rPr>
          <w:b/>
          <w:bCs/>
          <w:szCs w:val="22"/>
        </w:rPr>
        <w:t xml:space="preserve"> </w:t>
      </w:r>
      <w:r w:rsidRPr="004C598A">
        <w:rPr>
          <w:b/>
          <w:bCs/>
          <w:szCs w:val="22"/>
        </w:rPr>
        <w:t xml:space="preserve"> le,</w:t>
      </w:r>
    </w:p>
    <w:p w14:paraId="30F548A9" w14:textId="77777777" w:rsidR="004C598A" w:rsidRPr="00DE349A" w:rsidRDefault="004C598A" w:rsidP="00DF2474">
      <w:pPr>
        <w:rPr>
          <w:b/>
          <w:szCs w:val="22"/>
        </w:rPr>
      </w:pPr>
      <w:r w:rsidRPr="004C598A">
        <w:rPr>
          <w:b/>
          <w:bCs/>
          <w:szCs w:val="22"/>
        </w:rPr>
        <w:t>Signature</w:t>
      </w:r>
    </w:p>
    <w:p w14:paraId="4CF136D0" w14:textId="77777777" w:rsidR="004C598A" w:rsidRPr="00DE349A" w:rsidRDefault="004C598A" w:rsidP="004C598A">
      <w:pPr>
        <w:ind w:left="567"/>
        <w:rPr>
          <w:b/>
          <w:szCs w:val="22"/>
        </w:rPr>
      </w:pPr>
    </w:p>
    <w:p w14:paraId="04498B5C" w14:textId="5CD0A4F9" w:rsidR="004C598A" w:rsidRPr="004C598A" w:rsidRDefault="004C598A" w:rsidP="004C598A">
      <w:pPr>
        <w:tabs>
          <w:tab w:val="left" w:pos="6345"/>
        </w:tabs>
      </w:pPr>
    </w:p>
    <w:sectPr w:rsidR="004C598A" w:rsidRPr="004C598A" w:rsidSect="001F7F5A">
      <w:headerReference w:type="first" r:id="rId19"/>
      <w:footerReference w:type="first" r:id="rId20"/>
      <w:footnotePr>
        <w:numRestart w:val="eachSect"/>
      </w:footnotePr>
      <w:pgSz w:w="11907" w:h="16840" w:code="9"/>
      <w:pgMar w:top="1905" w:right="1275" w:bottom="993" w:left="1418" w:header="680" w:footer="26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FBAD6" w14:textId="77777777" w:rsidR="00861E7F" w:rsidRDefault="00861E7F">
      <w:r>
        <w:separator/>
      </w:r>
    </w:p>
  </w:endnote>
  <w:endnote w:type="continuationSeparator" w:id="0">
    <w:p w14:paraId="34875F19" w14:textId="77777777" w:rsidR="00861E7F" w:rsidRDefault="0086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ubicPS">
    <w:altName w:val="Calibri"/>
    <w:panose1 w:val="00000000000000000000"/>
    <w:charset w:val="00"/>
    <w:family w:val="modern"/>
    <w:notTrueType/>
    <w:pitch w:val="default"/>
    <w:sig w:usb0="00000003" w:usb1="00000000" w:usb2="00000000" w:usb3="00000000" w:csb0="00000001" w:csb1="00000000"/>
  </w:font>
  <w:font w:name="Bookman">
    <w:altName w:val="Bookman Old 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DB5D0" w14:textId="77777777" w:rsidR="0078704F" w:rsidRDefault="0078704F" w:rsidP="007E197F">
    <w:pPr>
      <w:pStyle w:val="Pieddepage"/>
      <w:ind w:left="-113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51E6" w14:textId="77777777" w:rsidR="00FB20BA" w:rsidRPr="00FB20BA" w:rsidRDefault="00FB20BA" w:rsidP="00FB20B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104D9" w14:textId="77777777" w:rsidR="00DD1D79" w:rsidRDefault="00DD1D79" w:rsidP="007E197F">
    <w:pPr>
      <w:pStyle w:val="Pieddepage"/>
      <w:ind w:left="-113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9C61C" w14:textId="5193476F" w:rsidR="00FB20BA" w:rsidRPr="00A11501" w:rsidRDefault="00A11501" w:rsidP="00EB35C6">
    <w:pPr>
      <w:pStyle w:val="Pieddepage"/>
      <w:ind w:right="-142"/>
      <w:jc w:val="center"/>
    </w:pPr>
    <w:r w:rsidRPr="00A11501">
      <w:rPr>
        <w:rFonts w:ascii="Arial" w:hAnsi="Arial" w:cs="Arial"/>
        <w:noProof/>
        <w:szCs w:val="18"/>
      </w:rPr>
      <w:t xml:space="preserve">Plum- Camp RIMap NC </w:t>
    </w:r>
    <w:r w:rsidR="007E7F05">
      <w:rPr>
        <w:rFonts w:ascii="Arial" w:hAnsi="Arial" w:cs="Arial"/>
        <w:noProof/>
        <w:szCs w:val="18"/>
      </w:rPr>
      <w:t>–</w:t>
    </w:r>
    <w:r w:rsidRPr="00A11501">
      <w:rPr>
        <w:rFonts w:ascii="Arial" w:hAnsi="Arial" w:cs="Arial"/>
        <w:noProof/>
        <w:szCs w:val="18"/>
      </w:rPr>
      <w:t xml:space="preserve"> </w:t>
    </w:r>
    <w:r w:rsidR="007E7F05">
      <w:rPr>
        <w:rFonts w:ascii="Arial" w:hAnsi="Arial" w:cs="Arial"/>
        <w:noProof/>
        <w:szCs w:val="18"/>
      </w:rPr>
      <w:t>Piste sommaire pour avions</w:t>
    </w:r>
    <w:r w:rsidRPr="00A11501">
      <w:rPr>
        <w:rFonts w:ascii="Arial" w:hAnsi="Arial" w:cs="Arial"/>
        <w:noProof/>
        <w:szCs w:val="18"/>
      </w:rPr>
      <w:t xml:space="preserve"> - BPU –TERRASSEMENT</w:t>
    </w:r>
    <w:r w:rsidR="00BD0370">
      <w:rPr>
        <w:rFonts w:ascii="Arial" w:hAnsi="Arial" w:cs="Arial"/>
        <w:noProof/>
        <w:szCs w:val="18"/>
      </w:rPr>
      <w:t xml:space="preserve"> TF</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7F961" w14:textId="08C282DB" w:rsidR="0007661A" w:rsidRPr="00A11501" w:rsidRDefault="00F41C98" w:rsidP="0007661A">
    <w:pPr>
      <w:pStyle w:val="Pieddepage"/>
      <w:jc w:val="center"/>
    </w:pPr>
    <w:r>
      <w:tab/>
    </w:r>
  </w:p>
  <w:p w14:paraId="4FD6C532" w14:textId="77777777" w:rsidR="00DD1D79" w:rsidRDefault="00DD1D79" w:rsidP="0007661A">
    <w:pPr>
      <w:pStyle w:val="Pieddepage"/>
      <w:ind w:left="-567" w:right="-851"/>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2E8D1" w14:textId="0384D549" w:rsidR="00EB35C6" w:rsidRPr="00A11501" w:rsidRDefault="00EB35C6" w:rsidP="00EB35C6">
    <w:pPr>
      <w:pStyle w:val="Pieddepage"/>
      <w:ind w:right="-284"/>
      <w:jc w:val="center"/>
    </w:pPr>
    <w:r>
      <w:tab/>
    </w:r>
    <w:r w:rsidRPr="0007661A">
      <w:rPr>
        <w:rFonts w:ascii="Arial" w:hAnsi="Arial" w:cs="Arial"/>
        <w:noProof/>
        <w:szCs w:val="18"/>
      </w:rPr>
      <w:t xml:space="preserve"> </w:t>
    </w:r>
    <w:r w:rsidRPr="00A11501">
      <w:rPr>
        <w:rFonts w:ascii="Arial" w:hAnsi="Arial" w:cs="Arial"/>
        <w:noProof/>
        <w:szCs w:val="18"/>
      </w:rPr>
      <w:t xml:space="preserve">Plum- Camp RIMap NC </w:t>
    </w:r>
    <w:r w:rsidR="007E7F05">
      <w:rPr>
        <w:rFonts w:ascii="Arial" w:hAnsi="Arial" w:cs="Arial"/>
        <w:noProof/>
        <w:szCs w:val="18"/>
      </w:rPr>
      <w:t>–</w:t>
    </w:r>
    <w:r w:rsidRPr="00A11501">
      <w:rPr>
        <w:rFonts w:ascii="Arial" w:hAnsi="Arial" w:cs="Arial"/>
        <w:noProof/>
        <w:szCs w:val="18"/>
      </w:rPr>
      <w:t xml:space="preserve"> </w:t>
    </w:r>
    <w:r w:rsidR="007E7F05">
      <w:rPr>
        <w:rFonts w:ascii="Arial" w:hAnsi="Arial" w:cs="Arial"/>
        <w:noProof/>
        <w:szCs w:val="18"/>
      </w:rPr>
      <w:t>Piste sommaire pour avions</w:t>
    </w:r>
    <w:r w:rsidRPr="00A11501">
      <w:rPr>
        <w:rFonts w:ascii="Arial" w:hAnsi="Arial" w:cs="Arial"/>
        <w:noProof/>
        <w:szCs w:val="18"/>
      </w:rPr>
      <w:t xml:space="preserve"> - BPU –TERRASSEMENT</w:t>
    </w:r>
    <w:r w:rsidR="00BD0370">
      <w:rPr>
        <w:rFonts w:ascii="Arial" w:hAnsi="Arial" w:cs="Arial"/>
        <w:noProof/>
        <w:szCs w:val="18"/>
      </w:rPr>
      <w:t xml:space="preserve"> TF</w:t>
    </w:r>
  </w:p>
  <w:p w14:paraId="76AA927B" w14:textId="77777777" w:rsidR="00EB35C6" w:rsidRDefault="00EB35C6" w:rsidP="0007661A">
    <w:pPr>
      <w:pStyle w:val="Pieddepage"/>
      <w:ind w:left="-567" w:right="-85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DA78E" w14:textId="77777777" w:rsidR="00861E7F" w:rsidRDefault="00861E7F">
      <w:r>
        <w:separator/>
      </w:r>
    </w:p>
  </w:footnote>
  <w:footnote w:type="continuationSeparator" w:id="0">
    <w:p w14:paraId="1B8A87AB" w14:textId="77777777" w:rsidR="00861E7F" w:rsidRDefault="00861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9DF5" w14:textId="77777777" w:rsidR="000C56DA" w:rsidRPr="00C0004A" w:rsidRDefault="000C56DA" w:rsidP="00932253">
    <w:pPr>
      <w:pStyle w:val="ENTETE"/>
      <w:ind w:left="0" w:right="-2268"/>
      <w:rPr>
        <w:rFonts w:ascii="Arial" w:hAnsi="Arial" w:cs="Arial"/>
        <w:b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5C335" w14:textId="77777777" w:rsidR="00FB20BA" w:rsidRPr="00C0004A" w:rsidRDefault="00FB20BA" w:rsidP="00932253">
    <w:pPr>
      <w:pStyle w:val="ENTETE"/>
      <w:ind w:left="0" w:right="-2268"/>
      <w:rPr>
        <w:rFonts w:ascii="Arial" w:hAnsi="Arial" w:cs="Arial"/>
        <w:b w:val="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1F310" w14:textId="77777777" w:rsidR="006F69B5" w:rsidRPr="006F69B5" w:rsidRDefault="006F69B5" w:rsidP="006F69B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F88F8" w14:textId="16514962" w:rsidR="0073396C" w:rsidRPr="008852C6" w:rsidRDefault="0007661A" w:rsidP="00C84BD9">
    <w:pPr>
      <w:pStyle w:val="ENTETE"/>
      <w:ind w:left="-567" w:right="-992"/>
      <w:rPr>
        <w:rFonts w:ascii="Arial" w:hAnsi="Arial" w:cs="Arial"/>
        <w:b w:val="0"/>
        <w:bCs/>
        <w:sz w:val="20"/>
      </w:rPr>
    </w:pPr>
    <w:r>
      <w:rPr>
        <w:rFonts w:ascii="Arial" w:hAnsi="Arial" w:cs="Arial"/>
        <w:b w:val="0"/>
        <w:bCs/>
        <w:sz w:val="20"/>
      </w:rPr>
      <w:t>TERRASSEMENT</w:t>
    </w:r>
    <w:r w:rsidR="0073396C">
      <w:rPr>
        <w:rFonts w:ascii="Arial" w:hAnsi="Arial" w:cs="Arial"/>
        <w:b w:val="0"/>
        <w:bCs/>
        <w:sz w:val="20"/>
      </w:rPr>
      <w:tab/>
    </w:r>
    <w:r w:rsidR="0073396C">
      <w:rPr>
        <w:rFonts w:ascii="Arial" w:hAnsi="Arial" w:cs="Arial"/>
        <w:b w:val="0"/>
        <w:bCs/>
        <w:sz w:val="20"/>
      </w:rPr>
      <w:tab/>
    </w:r>
    <w:r w:rsidR="0073396C">
      <w:rPr>
        <w:rFonts w:ascii="Arial" w:hAnsi="Arial" w:cs="Arial"/>
        <w:b w:val="0"/>
        <w:bCs/>
        <w:sz w:val="20"/>
      </w:rPr>
      <w:tab/>
    </w:r>
    <w:r w:rsidR="0073396C" w:rsidRPr="008852C6">
      <w:rPr>
        <w:rFonts w:ascii="Arial" w:hAnsi="Arial" w:cs="Arial"/>
        <w:b w:val="0"/>
        <w:bCs/>
        <w:sz w:val="20"/>
      </w:rPr>
      <w:t>Bordereau des prix</w:t>
    </w:r>
    <w:r w:rsidR="0073396C">
      <w:rPr>
        <w:rFonts w:ascii="Arial" w:hAnsi="Arial" w:cs="Arial"/>
        <w:b w:val="0"/>
        <w:bCs/>
        <w:sz w:val="20"/>
      </w:rPr>
      <w:tab/>
    </w:r>
    <w:r w:rsidR="0073396C">
      <w:rPr>
        <w:rFonts w:ascii="Arial" w:hAnsi="Arial" w:cs="Arial"/>
        <w:b w:val="0"/>
        <w:bCs/>
        <w:sz w:val="20"/>
      </w:rPr>
      <w:tab/>
    </w:r>
    <w:r w:rsidR="0073396C">
      <w:rPr>
        <w:rFonts w:ascii="Arial" w:hAnsi="Arial" w:cs="Arial"/>
        <w:b w:val="0"/>
        <w:bCs/>
        <w:sz w:val="20"/>
      </w:rPr>
      <w:tab/>
      <w:t xml:space="preserve">   </w:t>
    </w:r>
    <w:r w:rsidR="00C84BD9">
      <w:rPr>
        <w:rFonts w:ascii="Arial" w:hAnsi="Arial" w:cs="Arial"/>
        <w:b w:val="0"/>
        <w:bCs/>
        <w:sz w:val="20"/>
      </w:rPr>
      <w:tab/>
    </w:r>
    <w:r w:rsidR="0073396C">
      <w:rPr>
        <w:rFonts w:ascii="Arial" w:hAnsi="Arial" w:cs="Arial"/>
        <w:b w:val="0"/>
        <w:bCs/>
        <w:sz w:val="20"/>
      </w:rPr>
      <w:t xml:space="preserve">    </w:t>
    </w:r>
    <w:r w:rsidR="0073396C" w:rsidRPr="008852C6">
      <w:rPr>
        <w:rFonts w:ascii="Arial" w:hAnsi="Arial" w:cs="Arial"/>
        <w:b w:val="0"/>
        <w:bCs/>
        <w:sz w:val="20"/>
      </w:rPr>
      <w:t xml:space="preserve">Page n° </w:t>
    </w:r>
    <w:r w:rsidR="0073396C" w:rsidRPr="008852C6">
      <w:rPr>
        <w:rStyle w:val="Numrodepage"/>
        <w:rFonts w:ascii="Arial" w:hAnsi="Arial" w:cs="Arial"/>
        <w:b w:val="0"/>
        <w:bCs/>
        <w:sz w:val="20"/>
      </w:rPr>
      <w:fldChar w:fldCharType="begin"/>
    </w:r>
    <w:r w:rsidR="0073396C" w:rsidRPr="008852C6">
      <w:rPr>
        <w:rStyle w:val="Numrodepage"/>
        <w:rFonts w:ascii="Arial" w:hAnsi="Arial" w:cs="Arial"/>
        <w:b w:val="0"/>
        <w:bCs/>
        <w:sz w:val="20"/>
      </w:rPr>
      <w:instrText xml:space="preserve"> PAGE </w:instrText>
    </w:r>
    <w:r w:rsidR="0073396C" w:rsidRPr="008852C6">
      <w:rPr>
        <w:rStyle w:val="Numrodepage"/>
        <w:rFonts w:ascii="Arial" w:hAnsi="Arial" w:cs="Arial"/>
        <w:b w:val="0"/>
        <w:bCs/>
        <w:sz w:val="20"/>
      </w:rPr>
      <w:fldChar w:fldCharType="separate"/>
    </w:r>
    <w:r w:rsidR="00BD0370">
      <w:rPr>
        <w:rStyle w:val="Numrodepage"/>
        <w:rFonts w:ascii="Arial" w:hAnsi="Arial" w:cs="Arial"/>
        <w:b w:val="0"/>
        <w:bCs/>
        <w:noProof/>
        <w:sz w:val="20"/>
      </w:rPr>
      <w:t>12</w:t>
    </w:r>
    <w:r w:rsidR="0073396C" w:rsidRPr="008852C6">
      <w:rPr>
        <w:rStyle w:val="Numrodepage"/>
        <w:rFonts w:ascii="Arial" w:hAnsi="Arial" w:cs="Arial"/>
        <w:b w:val="0"/>
        <w:bCs/>
        <w:sz w:val="20"/>
      </w:rPr>
      <w:fldChar w:fldCharType="end"/>
    </w:r>
  </w:p>
  <w:p w14:paraId="7AE6797E" w14:textId="77777777" w:rsidR="0073396C" w:rsidRPr="00D1040C" w:rsidRDefault="0073396C" w:rsidP="0073396C">
    <w:pPr>
      <w:pStyle w:val="ENTETE"/>
      <w:ind w:left="-567" w:right="-2268"/>
      <w:rPr>
        <w:rFonts w:ascii="Arial" w:hAnsi="Arial" w:cs="Arial"/>
        <w:b w:val="0"/>
        <w:bCs/>
        <w:sz w:val="20"/>
      </w:rPr>
    </w:pPr>
  </w:p>
  <w:p w14:paraId="76CFCA16" w14:textId="77777777" w:rsidR="0073396C" w:rsidRPr="008852C6" w:rsidRDefault="0073396C" w:rsidP="0073396C">
    <w:pPr>
      <w:pBdr>
        <w:top w:val="single" w:sz="6" w:space="1" w:color="auto"/>
      </w:pBdr>
      <w:spacing w:line="240" w:lineRule="exact"/>
      <w:ind w:left="-567" w:right="-1134"/>
      <w:rPr>
        <w:rFonts w:ascii="Arial" w:hAnsi="Arial" w:cs="Arial"/>
        <w:sz w:val="24"/>
      </w:rPr>
    </w:pPr>
    <w:r w:rsidRPr="008852C6">
      <w:rPr>
        <w:rFonts w:ascii="Arial" w:hAnsi="Arial" w:cs="Arial"/>
        <w:sz w:val="24"/>
      </w:rPr>
      <w:t>PRIX</w:t>
    </w:r>
    <w:r w:rsidRPr="008852C6">
      <w:rPr>
        <w:rFonts w:ascii="Arial" w:hAnsi="Arial" w:cs="Arial"/>
        <w:sz w:val="24"/>
      </w:rPr>
      <w:tab/>
    </w:r>
    <w:r w:rsidRPr="008852C6">
      <w:rPr>
        <w:rFonts w:ascii="Arial" w:hAnsi="Arial" w:cs="Arial"/>
        <w:sz w:val="24"/>
      </w:rPr>
      <w:tab/>
      <w:t>DESIGNATION DES OUVRAGES ET PRIX HORS TAXES</w:t>
    </w:r>
    <w:r w:rsidRPr="008852C6">
      <w:rPr>
        <w:rFonts w:ascii="Arial" w:hAnsi="Arial" w:cs="Arial"/>
        <w:sz w:val="24"/>
      </w:rPr>
      <w:tab/>
    </w:r>
    <w:r w:rsidRPr="008852C6">
      <w:rPr>
        <w:rFonts w:ascii="Arial" w:hAnsi="Arial" w:cs="Arial"/>
        <w:sz w:val="24"/>
      </w:rPr>
      <w:tab/>
    </w:r>
    <w:r>
      <w:rPr>
        <w:rFonts w:ascii="Arial" w:hAnsi="Arial" w:cs="Arial"/>
        <w:sz w:val="24"/>
      </w:rPr>
      <w:t xml:space="preserve">     </w:t>
    </w:r>
    <w:r w:rsidRPr="008852C6">
      <w:rPr>
        <w:rFonts w:ascii="Arial" w:hAnsi="Arial" w:cs="Arial"/>
        <w:sz w:val="24"/>
      </w:rPr>
      <w:t>PRIX H.T.</w:t>
    </w:r>
  </w:p>
  <w:p w14:paraId="1C889CD0" w14:textId="77777777" w:rsidR="0073396C" w:rsidRPr="008852C6" w:rsidRDefault="0073396C" w:rsidP="0073396C">
    <w:pPr>
      <w:pBdr>
        <w:bottom w:val="single" w:sz="6" w:space="1" w:color="auto"/>
      </w:pBdr>
      <w:spacing w:line="240" w:lineRule="exact"/>
      <w:ind w:left="-567" w:right="-1134"/>
      <w:rPr>
        <w:rFonts w:ascii="Arial" w:hAnsi="Arial" w:cs="Arial"/>
        <w:sz w:val="24"/>
      </w:rPr>
    </w:pP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t>EN LETTRES</w:t>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Pr>
        <w:rFonts w:ascii="Arial" w:hAnsi="Arial" w:cs="Arial"/>
        <w:sz w:val="24"/>
      </w:rPr>
      <w:t xml:space="preserve">     </w:t>
    </w:r>
    <w:r w:rsidRPr="008852C6">
      <w:rPr>
        <w:rFonts w:ascii="Arial" w:hAnsi="Arial" w:cs="Arial"/>
        <w:sz w:val="24"/>
      </w:rPr>
      <w:t>CHIFFRES</w:t>
    </w:r>
  </w:p>
  <w:p w14:paraId="3FF4A3EA" w14:textId="77777777" w:rsidR="0073396C" w:rsidRDefault="0073396C" w:rsidP="0073396C">
    <w:pPr>
      <w:pStyle w:val="En-tte"/>
    </w:pPr>
  </w:p>
  <w:p w14:paraId="2741255F" w14:textId="77777777" w:rsidR="00FB20BA" w:rsidRPr="0073396C" w:rsidRDefault="00FB20BA" w:rsidP="0073396C">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30DB6" w14:textId="77777777" w:rsidR="0073396C" w:rsidRDefault="0073396C" w:rsidP="0073396C">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FF406" w14:textId="2DF9358D" w:rsidR="00EB35C6" w:rsidRPr="008852C6" w:rsidRDefault="00EB35C6" w:rsidP="0073396C">
    <w:pPr>
      <w:pStyle w:val="ENTETE"/>
      <w:ind w:left="-567" w:right="-1275"/>
      <w:rPr>
        <w:rFonts w:ascii="Arial" w:hAnsi="Arial" w:cs="Arial"/>
        <w:b w:val="0"/>
        <w:bCs/>
        <w:sz w:val="20"/>
      </w:rPr>
    </w:pPr>
    <w:r>
      <w:rPr>
        <w:rFonts w:ascii="Arial" w:hAnsi="Arial" w:cs="Arial"/>
        <w:b w:val="0"/>
        <w:bCs/>
        <w:sz w:val="20"/>
      </w:rPr>
      <w:t>TERRASSEMENT</w:t>
    </w:r>
    <w:r>
      <w:rPr>
        <w:rFonts w:ascii="Arial" w:hAnsi="Arial" w:cs="Arial"/>
        <w:b w:val="0"/>
        <w:bCs/>
        <w:sz w:val="20"/>
      </w:rPr>
      <w:tab/>
    </w:r>
    <w:r>
      <w:rPr>
        <w:rFonts w:ascii="Arial" w:hAnsi="Arial" w:cs="Arial"/>
        <w:b w:val="0"/>
        <w:bCs/>
        <w:sz w:val="20"/>
      </w:rPr>
      <w:tab/>
    </w:r>
    <w:r>
      <w:rPr>
        <w:rFonts w:ascii="Arial" w:hAnsi="Arial" w:cs="Arial"/>
        <w:b w:val="0"/>
        <w:bCs/>
        <w:sz w:val="20"/>
      </w:rPr>
      <w:tab/>
    </w:r>
    <w:r w:rsidRPr="008852C6">
      <w:rPr>
        <w:rFonts w:ascii="Arial" w:hAnsi="Arial" w:cs="Arial"/>
        <w:b w:val="0"/>
        <w:bCs/>
        <w:sz w:val="20"/>
      </w:rPr>
      <w:t>Bordereau des prix</w:t>
    </w:r>
    <w:r>
      <w:rPr>
        <w:rFonts w:ascii="Arial" w:hAnsi="Arial" w:cs="Arial"/>
        <w:b w:val="0"/>
        <w:bCs/>
        <w:sz w:val="20"/>
      </w:rPr>
      <w:tab/>
    </w:r>
    <w:r>
      <w:rPr>
        <w:rFonts w:ascii="Arial" w:hAnsi="Arial" w:cs="Arial"/>
        <w:b w:val="0"/>
        <w:bCs/>
        <w:sz w:val="20"/>
      </w:rPr>
      <w:tab/>
    </w:r>
    <w:r>
      <w:rPr>
        <w:rFonts w:ascii="Arial" w:hAnsi="Arial" w:cs="Arial"/>
        <w:b w:val="0"/>
        <w:bCs/>
        <w:sz w:val="20"/>
      </w:rPr>
      <w:tab/>
      <w:t xml:space="preserve">     </w:t>
    </w:r>
    <w:r w:rsidR="00C84BD9">
      <w:rPr>
        <w:rFonts w:ascii="Arial" w:hAnsi="Arial" w:cs="Arial"/>
        <w:b w:val="0"/>
        <w:bCs/>
        <w:sz w:val="20"/>
      </w:rPr>
      <w:tab/>
    </w:r>
    <w:r>
      <w:rPr>
        <w:rFonts w:ascii="Arial" w:hAnsi="Arial" w:cs="Arial"/>
        <w:b w:val="0"/>
        <w:bCs/>
        <w:sz w:val="20"/>
      </w:rPr>
      <w:t xml:space="preserve">  </w:t>
    </w:r>
    <w:r w:rsidRPr="008852C6">
      <w:rPr>
        <w:rFonts w:ascii="Arial" w:hAnsi="Arial" w:cs="Arial"/>
        <w:b w:val="0"/>
        <w:bCs/>
        <w:sz w:val="20"/>
      </w:rPr>
      <w:t xml:space="preserve">Page n° </w:t>
    </w:r>
    <w:r w:rsidRPr="008852C6">
      <w:rPr>
        <w:rStyle w:val="Numrodepage"/>
        <w:rFonts w:ascii="Arial" w:hAnsi="Arial" w:cs="Arial"/>
        <w:b w:val="0"/>
        <w:bCs/>
        <w:sz w:val="20"/>
      </w:rPr>
      <w:fldChar w:fldCharType="begin"/>
    </w:r>
    <w:r w:rsidRPr="008852C6">
      <w:rPr>
        <w:rStyle w:val="Numrodepage"/>
        <w:rFonts w:ascii="Arial" w:hAnsi="Arial" w:cs="Arial"/>
        <w:b w:val="0"/>
        <w:bCs/>
        <w:sz w:val="20"/>
      </w:rPr>
      <w:instrText xml:space="preserve"> PAGE </w:instrText>
    </w:r>
    <w:r w:rsidRPr="008852C6">
      <w:rPr>
        <w:rStyle w:val="Numrodepage"/>
        <w:rFonts w:ascii="Arial" w:hAnsi="Arial" w:cs="Arial"/>
        <w:b w:val="0"/>
        <w:bCs/>
        <w:sz w:val="20"/>
      </w:rPr>
      <w:fldChar w:fldCharType="separate"/>
    </w:r>
    <w:r w:rsidR="00BD0370">
      <w:rPr>
        <w:rStyle w:val="Numrodepage"/>
        <w:rFonts w:ascii="Arial" w:hAnsi="Arial" w:cs="Arial"/>
        <w:b w:val="0"/>
        <w:bCs/>
        <w:noProof/>
        <w:sz w:val="20"/>
      </w:rPr>
      <w:t>1</w:t>
    </w:r>
    <w:r w:rsidRPr="008852C6">
      <w:rPr>
        <w:rStyle w:val="Numrodepage"/>
        <w:rFonts w:ascii="Arial" w:hAnsi="Arial" w:cs="Arial"/>
        <w:b w:val="0"/>
        <w:bCs/>
        <w:sz w:val="20"/>
      </w:rPr>
      <w:fldChar w:fldCharType="end"/>
    </w:r>
  </w:p>
  <w:p w14:paraId="0B813A83" w14:textId="77777777" w:rsidR="00EB35C6" w:rsidRPr="00D1040C" w:rsidRDefault="00EB35C6" w:rsidP="0073396C">
    <w:pPr>
      <w:pStyle w:val="ENTETE"/>
      <w:ind w:left="-567" w:right="-2268"/>
      <w:rPr>
        <w:rFonts w:ascii="Arial" w:hAnsi="Arial" w:cs="Arial"/>
        <w:b w:val="0"/>
        <w:bCs/>
        <w:sz w:val="20"/>
      </w:rPr>
    </w:pPr>
  </w:p>
  <w:p w14:paraId="77AE6D22" w14:textId="77777777" w:rsidR="00EB35C6" w:rsidRPr="008852C6" w:rsidRDefault="00EB35C6" w:rsidP="00A443B3">
    <w:pPr>
      <w:pBdr>
        <w:top w:val="single" w:sz="6" w:space="1" w:color="auto"/>
      </w:pBdr>
      <w:tabs>
        <w:tab w:val="left" w:pos="993"/>
        <w:tab w:val="left" w:pos="8505"/>
      </w:tabs>
      <w:spacing w:line="240" w:lineRule="exact"/>
      <w:ind w:left="-567" w:right="-1134"/>
      <w:rPr>
        <w:rFonts w:ascii="Arial" w:hAnsi="Arial" w:cs="Arial"/>
        <w:sz w:val="24"/>
      </w:rPr>
    </w:pPr>
    <w:r>
      <w:rPr>
        <w:rFonts w:ascii="Arial" w:hAnsi="Arial" w:cs="Arial"/>
        <w:sz w:val="24"/>
      </w:rPr>
      <w:t xml:space="preserve">N° </w:t>
    </w:r>
    <w:r w:rsidRPr="008852C6">
      <w:rPr>
        <w:rFonts w:ascii="Arial" w:hAnsi="Arial" w:cs="Arial"/>
        <w:sz w:val="24"/>
      </w:rPr>
      <w:t>PRIX</w:t>
    </w:r>
    <w:r w:rsidRPr="008852C6">
      <w:rPr>
        <w:rFonts w:ascii="Arial" w:hAnsi="Arial" w:cs="Arial"/>
        <w:sz w:val="24"/>
      </w:rPr>
      <w:tab/>
      <w:t>DESIGNATION DES OUVRAGES ET PRIX HORS TAXES</w:t>
    </w:r>
    <w:r>
      <w:rPr>
        <w:rFonts w:ascii="Arial" w:hAnsi="Arial" w:cs="Arial"/>
        <w:sz w:val="24"/>
      </w:rPr>
      <w:tab/>
    </w:r>
    <w:r w:rsidRPr="008852C6">
      <w:rPr>
        <w:rFonts w:ascii="Arial" w:hAnsi="Arial" w:cs="Arial"/>
        <w:sz w:val="24"/>
      </w:rPr>
      <w:t>PRIX H.T.</w:t>
    </w:r>
  </w:p>
  <w:p w14:paraId="799D9E5E" w14:textId="77777777" w:rsidR="00EB35C6" w:rsidRPr="008852C6" w:rsidRDefault="00EB35C6" w:rsidP="00A443B3">
    <w:pPr>
      <w:pBdr>
        <w:bottom w:val="single" w:sz="6" w:space="1" w:color="auto"/>
      </w:pBdr>
      <w:tabs>
        <w:tab w:val="left" w:pos="3598"/>
        <w:tab w:val="left" w:pos="8505"/>
      </w:tabs>
      <w:spacing w:line="240" w:lineRule="exact"/>
      <w:ind w:left="-567" w:right="-1134"/>
      <w:rPr>
        <w:rFonts w:ascii="Arial" w:hAnsi="Arial" w:cs="Arial"/>
        <w:sz w:val="24"/>
      </w:rPr>
    </w:pPr>
    <w:r w:rsidRPr="008852C6">
      <w:rPr>
        <w:rFonts w:ascii="Arial" w:hAnsi="Arial" w:cs="Arial"/>
        <w:sz w:val="24"/>
      </w:rPr>
      <w:tab/>
      <w:t>EN LETTRES</w:t>
    </w:r>
    <w:r>
      <w:rPr>
        <w:rFonts w:ascii="Arial" w:hAnsi="Arial" w:cs="Arial"/>
        <w:sz w:val="24"/>
      </w:rPr>
      <w:tab/>
    </w:r>
    <w:r w:rsidRPr="008852C6">
      <w:rPr>
        <w:rFonts w:ascii="Arial" w:hAnsi="Arial" w:cs="Arial"/>
        <w:sz w:val="24"/>
      </w:rPr>
      <w:t>CHIFFRES</w:t>
    </w:r>
  </w:p>
  <w:p w14:paraId="2ED18771" w14:textId="77777777" w:rsidR="00EB35C6" w:rsidRDefault="00EB35C6" w:rsidP="007339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B9A"/>
    <w:multiLevelType w:val="multilevel"/>
    <w:tmpl w:val="9CF624A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0F1B50"/>
    <w:multiLevelType w:val="multilevel"/>
    <w:tmpl w:val="061E0BAC"/>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9D47C8"/>
    <w:multiLevelType w:val="hybridMultilevel"/>
    <w:tmpl w:val="9F2842B2"/>
    <w:lvl w:ilvl="0" w:tplc="722A3E26">
      <w:start w:val="1"/>
      <w:numFmt w:val="bullet"/>
      <w:lvlText w:val="-"/>
      <w:lvlJc w:val="left"/>
      <w:pPr>
        <w:tabs>
          <w:tab w:val="num" w:pos="2421"/>
        </w:tabs>
        <w:ind w:left="2421" w:hanging="360"/>
      </w:pPr>
      <w:rPr>
        <w:rFonts w:ascii="Times New Roman" w:hAnsi="Times New Roman" w:cs="Times New Roman" w:hint="default"/>
      </w:rPr>
    </w:lvl>
    <w:lvl w:ilvl="1" w:tplc="4F8C26AC">
      <w:start w:val="1"/>
      <w:numFmt w:val="bullet"/>
      <w:lvlText w:val=""/>
      <w:lvlJc w:val="left"/>
      <w:pPr>
        <w:tabs>
          <w:tab w:val="num" w:pos="2007"/>
        </w:tabs>
        <w:ind w:left="2007" w:hanging="360"/>
      </w:pPr>
      <w:rPr>
        <w:rFonts w:ascii="Symbol" w:eastAsia="Times New Roman" w:hAnsi="Symbol" w:cs="Times New Roman"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D1D2BA5"/>
    <w:multiLevelType w:val="hybridMultilevel"/>
    <w:tmpl w:val="19DC93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F470EB6"/>
    <w:multiLevelType w:val="hybridMultilevel"/>
    <w:tmpl w:val="14BCD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740EAC"/>
    <w:multiLevelType w:val="hybridMultilevel"/>
    <w:tmpl w:val="FFDC2E5C"/>
    <w:lvl w:ilvl="0" w:tplc="722A3E26">
      <w:start w:val="1"/>
      <w:numFmt w:val="bullet"/>
      <w:lvlText w:val="-"/>
      <w:lvlJc w:val="left"/>
      <w:pPr>
        <w:tabs>
          <w:tab w:val="num" w:pos="2421"/>
        </w:tabs>
        <w:ind w:left="2421"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94041CB"/>
    <w:multiLevelType w:val="hybridMultilevel"/>
    <w:tmpl w:val="9D820B1E"/>
    <w:lvl w:ilvl="0" w:tplc="722A3E2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46F23"/>
    <w:multiLevelType w:val="hybridMultilevel"/>
    <w:tmpl w:val="6CD00A80"/>
    <w:lvl w:ilvl="0" w:tplc="6B6202C4">
      <w:numFmt w:val="bullet"/>
      <w:lvlText w:val="-"/>
      <w:lvlJc w:val="left"/>
      <w:pPr>
        <w:tabs>
          <w:tab w:val="num" w:pos="927"/>
        </w:tabs>
        <w:ind w:left="927" w:hanging="360"/>
      </w:pPr>
      <w:rPr>
        <w:rFonts w:ascii="Times New Roman" w:eastAsia="Times New Roman" w:hAnsi="Times New Roman" w:cs="Times New Roman" w:hint="default"/>
      </w:rPr>
    </w:lvl>
    <w:lvl w:ilvl="1" w:tplc="25F459A2">
      <w:start w:val="1"/>
      <w:numFmt w:val="bullet"/>
      <w:lvlText w:val=""/>
      <w:lvlJc w:val="left"/>
      <w:pPr>
        <w:tabs>
          <w:tab w:val="num" w:pos="1647"/>
        </w:tabs>
        <w:ind w:left="1647" w:hanging="360"/>
      </w:pPr>
      <w:rPr>
        <w:rFonts w:ascii="Symbol" w:eastAsia="Times New Roman" w:hAnsi="Symbol" w:cs="Times New Roman"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CD861FF"/>
    <w:multiLevelType w:val="hybridMultilevel"/>
    <w:tmpl w:val="CAFE1CFE"/>
    <w:lvl w:ilvl="0" w:tplc="B9B273EC">
      <w:start w:val="1"/>
      <w:numFmt w:val="decimal"/>
      <w:lvlText w:val="V0.%1."/>
      <w:lvlJc w:val="left"/>
      <w:pPr>
        <w:ind w:left="1495" w:hanging="360"/>
      </w:p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9" w15:restartNumberingAfterBreak="0">
    <w:nsid w:val="464B61F8"/>
    <w:multiLevelType w:val="multilevel"/>
    <w:tmpl w:val="084CCB4C"/>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9350E3"/>
    <w:multiLevelType w:val="multilevel"/>
    <w:tmpl w:val="AE5C7704"/>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F827F3"/>
    <w:multiLevelType w:val="multilevel"/>
    <w:tmpl w:val="F3103E2E"/>
    <w:lvl w:ilvl="0">
      <w:numFmt w:val="decimal"/>
      <w:lvlText w:val="V%1."/>
      <w:lvlJc w:val="left"/>
      <w:pPr>
        <w:ind w:left="360" w:hanging="360"/>
      </w:pPr>
      <w:rPr>
        <w:rFonts w:hint="default"/>
      </w:rPr>
    </w:lvl>
    <w:lvl w:ilvl="1">
      <w:start w:val="1"/>
      <w:numFmt w:val="decimal"/>
      <w:lvlText w:val="%1.%2"/>
      <w:lvlJc w:val="left"/>
      <w:pPr>
        <w:ind w:left="1144" w:hanging="576"/>
      </w:pPr>
    </w:lvl>
    <w:lvl w:ilvl="2">
      <w:start w:val="1"/>
      <w:numFmt w:val="decimal"/>
      <w:lvlText w:val="%1.%2.%3"/>
      <w:lvlJc w:val="left"/>
      <w:pPr>
        <w:ind w:left="1145" w:hanging="720"/>
      </w:p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B91980"/>
    <w:multiLevelType w:val="hybridMultilevel"/>
    <w:tmpl w:val="8F6216A0"/>
    <w:lvl w:ilvl="0" w:tplc="8140EDF4">
      <w:start w:val="1"/>
      <w:numFmt w:val="lowerLetter"/>
      <w:lvlText w:val="%1)"/>
      <w:lvlJc w:val="left"/>
      <w:pPr>
        <w:tabs>
          <w:tab w:val="num" w:pos="1494"/>
        </w:tabs>
        <w:ind w:left="1494" w:hanging="360"/>
      </w:pPr>
      <w:rPr>
        <w:rFonts w:hint="default"/>
        <w:lang w:val="x-none"/>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3" w15:restartNumberingAfterBreak="0">
    <w:nsid w:val="65FE030F"/>
    <w:multiLevelType w:val="hybridMultilevel"/>
    <w:tmpl w:val="8CCCF79A"/>
    <w:lvl w:ilvl="0" w:tplc="8ADA433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BC03B4"/>
    <w:multiLevelType w:val="multilevel"/>
    <w:tmpl w:val="529C8210"/>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D06CC0"/>
    <w:multiLevelType w:val="multilevel"/>
    <w:tmpl w:val="B5FAD7F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F6235AA"/>
    <w:multiLevelType w:val="multilevel"/>
    <w:tmpl w:val="B44AED46"/>
    <w:lvl w:ilvl="0">
      <w:start w:val="1"/>
      <w:numFmt w:val="decimal"/>
      <w:lvlText w:val="%1"/>
      <w:lvlJc w:val="left"/>
      <w:pPr>
        <w:ind w:left="1069" w:hanging="360"/>
      </w:pPr>
      <w:rPr>
        <w:rFonts w:hint="default"/>
      </w:rPr>
    </w:lvl>
    <w:lvl w:ilvl="1">
      <w:start w:val="6"/>
      <w:numFmt w:val="decimal"/>
      <w:isLgl/>
      <w:lvlText w:val="%1.%2"/>
      <w:lvlJc w:val="left"/>
      <w:pPr>
        <w:ind w:left="2269" w:hanging="1560"/>
      </w:pPr>
      <w:rPr>
        <w:rFonts w:hint="default"/>
      </w:rPr>
    </w:lvl>
    <w:lvl w:ilvl="2">
      <w:start w:val="1"/>
      <w:numFmt w:val="decimal"/>
      <w:isLgl/>
      <w:lvlText w:val="%1.%2.%3"/>
      <w:lvlJc w:val="left"/>
      <w:pPr>
        <w:ind w:left="2269" w:hanging="1560"/>
      </w:pPr>
      <w:rPr>
        <w:rFonts w:hint="default"/>
      </w:rPr>
    </w:lvl>
    <w:lvl w:ilvl="3">
      <w:start w:val="1"/>
      <w:numFmt w:val="decimal"/>
      <w:isLgl/>
      <w:lvlText w:val="%1.%2.%3.%4"/>
      <w:lvlJc w:val="left"/>
      <w:pPr>
        <w:ind w:left="2269" w:hanging="1560"/>
      </w:pPr>
      <w:rPr>
        <w:rFonts w:hint="default"/>
      </w:rPr>
    </w:lvl>
    <w:lvl w:ilvl="4">
      <w:start w:val="1"/>
      <w:numFmt w:val="decimal"/>
      <w:isLgl/>
      <w:lvlText w:val="%1.%2.%3.%4.%5"/>
      <w:lvlJc w:val="left"/>
      <w:pPr>
        <w:ind w:left="2269" w:hanging="1560"/>
      </w:pPr>
      <w:rPr>
        <w:rFonts w:hint="default"/>
      </w:rPr>
    </w:lvl>
    <w:lvl w:ilvl="5">
      <w:start w:val="1"/>
      <w:numFmt w:val="decimal"/>
      <w:isLgl/>
      <w:lvlText w:val="%1.%2.%3.%4.%5.%6"/>
      <w:lvlJc w:val="left"/>
      <w:pPr>
        <w:ind w:left="2269" w:hanging="1560"/>
      </w:pPr>
      <w:rPr>
        <w:rFonts w:hint="default"/>
      </w:rPr>
    </w:lvl>
    <w:lvl w:ilvl="6">
      <w:start w:val="1"/>
      <w:numFmt w:val="decimal"/>
      <w:isLgl/>
      <w:lvlText w:val="%1.%2.%3.%4.%5.%6.%7"/>
      <w:lvlJc w:val="left"/>
      <w:pPr>
        <w:ind w:left="2269" w:hanging="1560"/>
      </w:pPr>
      <w:rPr>
        <w:rFonts w:hint="default"/>
      </w:rPr>
    </w:lvl>
    <w:lvl w:ilvl="7">
      <w:start w:val="1"/>
      <w:numFmt w:val="decimal"/>
      <w:isLgl/>
      <w:lvlText w:val="%1.%2.%3.%4.%5.%6.%7.%8"/>
      <w:lvlJc w:val="left"/>
      <w:pPr>
        <w:ind w:left="2269" w:hanging="1560"/>
      </w:pPr>
      <w:rPr>
        <w:rFonts w:hint="default"/>
      </w:rPr>
    </w:lvl>
    <w:lvl w:ilvl="8">
      <w:start w:val="1"/>
      <w:numFmt w:val="decimal"/>
      <w:isLgl/>
      <w:lvlText w:val="%1.%2.%3.%4.%5.%6.%7.%8.%9"/>
      <w:lvlJc w:val="left"/>
      <w:pPr>
        <w:ind w:left="2269" w:hanging="1560"/>
      </w:pPr>
      <w:rPr>
        <w:rFonts w:hint="default"/>
      </w:rPr>
    </w:lvl>
  </w:abstractNum>
  <w:num w:numId="1">
    <w:abstractNumId w:val="2"/>
  </w:num>
  <w:num w:numId="2">
    <w:abstractNumId w:val="11"/>
  </w:num>
  <w:num w:numId="3">
    <w:abstractNumId w:val="5"/>
  </w:num>
  <w:num w:numId="4">
    <w:abstractNumId w:val="3"/>
  </w:num>
  <w:num w:numId="5">
    <w:abstractNumId w:val="13"/>
  </w:num>
  <w:num w:numId="6">
    <w:abstractNumId w:val="4"/>
  </w:num>
  <w:num w:numId="7">
    <w:abstractNumId w:val="12"/>
  </w:num>
  <w:num w:numId="8">
    <w:abstractNumId w:val="6"/>
  </w:num>
  <w:num w:numId="9">
    <w:abstractNumId w:val="8"/>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1"/>
  </w:num>
  <w:num w:numId="14">
    <w:abstractNumId w:val="7"/>
  </w:num>
  <w:num w:numId="15">
    <w:abstractNumId w:val="15"/>
  </w:num>
  <w:num w:numId="16">
    <w:abstractNumId w:val="9"/>
  </w:num>
  <w:num w:numId="17">
    <w:abstractNumId w:val="14"/>
  </w:num>
  <w:num w:numId="18">
    <w:abstractNumId w:val="10"/>
  </w:num>
  <w:num w:numId="19">
    <w:abstractNumId w:val="1"/>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9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4"/>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D72"/>
    <w:rsid w:val="00001D15"/>
    <w:rsid w:val="0000228A"/>
    <w:rsid w:val="00003120"/>
    <w:rsid w:val="000036A3"/>
    <w:rsid w:val="00006067"/>
    <w:rsid w:val="00007BB2"/>
    <w:rsid w:val="000146D9"/>
    <w:rsid w:val="00014846"/>
    <w:rsid w:val="00017874"/>
    <w:rsid w:val="00017A6B"/>
    <w:rsid w:val="00025307"/>
    <w:rsid w:val="00025C22"/>
    <w:rsid w:val="000262BB"/>
    <w:rsid w:val="00026475"/>
    <w:rsid w:val="000272E4"/>
    <w:rsid w:val="00027356"/>
    <w:rsid w:val="000275A5"/>
    <w:rsid w:val="00032C95"/>
    <w:rsid w:val="000336A2"/>
    <w:rsid w:val="0003407B"/>
    <w:rsid w:val="00034786"/>
    <w:rsid w:val="00035397"/>
    <w:rsid w:val="0003622A"/>
    <w:rsid w:val="00037358"/>
    <w:rsid w:val="00037591"/>
    <w:rsid w:val="00037917"/>
    <w:rsid w:val="00037FFC"/>
    <w:rsid w:val="0004049A"/>
    <w:rsid w:val="00040DDD"/>
    <w:rsid w:val="0004129F"/>
    <w:rsid w:val="00043F5D"/>
    <w:rsid w:val="00044400"/>
    <w:rsid w:val="00045BB6"/>
    <w:rsid w:val="00046597"/>
    <w:rsid w:val="000465A0"/>
    <w:rsid w:val="00046AB9"/>
    <w:rsid w:val="000473FA"/>
    <w:rsid w:val="000478E6"/>
    <w:rsid w:val="000525E3"/>
    <w:rsid w:val="0005418F"/>
    <w:rsid w:val="00055A14"/>
    <w:rsid w:val="0006383E"/>
    <w:rsid w:val="00067512"/>
    <w:rsid w:val="00074ABF"/>
    <w:rsid w:val="0007661A"/>
    <w:rsid w:val="00077674"/>
    <w:rsid w:val="00082B3E"/>
    <w:rsid w:val="00085CC9"/>
    <w:rsid w:val="000918A1"/>
    <w:rsid w:val="000958AA"/>
    <w:rsid w:val="00095F75"/>
    <w:rsid w:val="000A15D1"/>
    <w:rsid w:val="000A24D7"/>
    <w:rsid w:val="000A486F"/>
    <w:rsid w:val="000A7E44"/>
    <w:rsid w:val="000B3335"/>
    <w:rsid w:val="000C2A29"/>
    <w:rsid w:val="000C4572"/>
    <w:rsid w:val="000C56DA"/>
    <w:rsid w:val="000C69ED"/>
    <w:rsid w:val="000C737C"/>
    <w:rsid w:val="000C7F79"/>
    <w:rsid w:val="000D12E1"/>
    <w:rsid w:val="000D3D13"/>
    <w:rsid w:val="000D5292"/>
    <w:rsid w:val="000D56D0"/>
    <w:rsid w:val="000D5774"/>
    <w:rsid w:val="000D5EF8"/>
    <w:rsid w:val="000D62B7"/>
    <w:rsid w:val="000D68CA"/>
    <w:rsid w:val="000D7122"/>
    <w:rsid w:val="000E0E90"/>
    <w:rsid w:val="000E13E1"/>
    <w:rsid w:val="000E2D51"/>
    <w:rsid w:val="000E53AE"/>
    <w:rsid w:val="000F0884"/>
    <w:rsid w:val="000F19F9"/>
    <w:rsid w:val="000F64B7"/>
    <w:rsid w:val="000F6D60"/>
    <w:rsid w:val="00104184"/>
    <w:rsid w:val="00104DEA"/>
    <w:rsid w:val="001051F8"/>
    <w:rsid w:val="00106D5C"/>
    <w:rsid w:val="00110425"/>
    <w:rsid w:val="00112A69"/>
    <w:rsid w:val="00112CD8"/>
    <w:rsid w:val="0011376A"/>
    <w:rsid w:val="00117C13"/>
    <w:rsid w:val="00120DD4"/>
    <w:rsid w:val="00124022"/>
    <w:rsid w:val="00130A08"/>
    <w:rsid w:val="00131748"/>
    <w:rsid w:val="001326FE"/>
    <w:rsid w:val="001352F8"/>
    <w:rsid w:val="00136738"/>
    <w:rsid w:val="001407D0"/>
    <w:rsid w:val="00140FA0"/>
    <w:rsid w:val="00142752"/>
    <w:rsid w:val="00142A7E"/>
    <w:rsid w:val="00143151"/>
    <w:rsid w:val="00143ED6"/>
    <w:rsid w:val="0015284B"/>
    <w:rsid w:val="001534A2"/>
    <w:rsid w:val="00154311"/>
    <w:rsid w:val="001602C1"/>
    <w:rsid w:val="00161601"/>
    <w:rsid w:val="001623F2"/>
    <w:rsid w:val="00162680"/>
    <w:rsid w:val="0016400D"/>
    <w:rsid w:val="0016659E"/>
    <w:rsid w:val="001672F1"/>
    <w:rsid w:val="00167D8E"/>
    <w:rsid w:val="00167E5B"/>
    <w:rsid w:val="001700FD"/>
    <w:rsid w:val="00171D01"/>
    <w:rsid w:val="00172DFC"/>
    <w:rsid w:val="0017434C"/>
    <w:rsid w:val="001820FA"/>
    <w:rsid w:val="00182750"/>
    <w:rsid w:val="00183EF3"/>
    <w:rsid w:val="001858D7"/>
    <w:rsid w:val="00185E7A"/>
    <w:rsid w:val="00192538"/>
    <w:rsid w:val="001928D0"/>
    <w:rsid w:val="00194797"/>
    <w:rsid w:val="00195EE4"/>
    <w:rsid w:val="001A1826"/>
    <w:rsid w:val="001A29F0"/>
    <w:rsid w:val="001A2E76"/>
    <w:rsid w:val="001A387B"/>
    <w:rsid w:val="001A4A6F"/>
    <w:rsid w:val="001A56C7"/>
    <w:rsid w:val="001A66F1"/>
    <w:rsid w:val="001A6ABA"/>
    <w:rsid w:val="001A7CC9"/>
    <w:rsid w:val="001B0CAF"/>
    <w:rsid w:val="001B2357"/>
    <w:rsid w:val="001B476B"/>
    <w:rsid w:val="001B68B4"/>
    <w:rsid w:val="001C47A2"/>
    <w:rsid w:val="001C49F2"/>
    <w:rsid w:val="001C613C"/>
    <w:rsid w:val="001C6A37"/>
    <w:rsid w:val="001D7B34"/>
    <w:rsid w:val="001D7C7C"/>
    <w:rsid w:val="001E0A5F"/>
    <w:rsid w:val="001E340F"/>
    <w:rsid w:val="001E7215"/>
    <w:rsid w:val="001E788A"/>
    <w:rsid w:val="001F0412"/>
    <w:rsid w:val="001F1E7D"/>
    <w:rsid w:val="001F2665"/>
    <w:rsid w:val="001F313B"/>
    <w:rsid w:val="001F3483"/>
    <w:rsid w:val="001F3A60"/>
    <w:rsid w:val="001F6619"/>
    <w:rsid w:val="001F6BBF"/>
    <w:rsid w:val="001F7034"/>
    <w:rsid w:val="001F7F5A"/>
    <w:rsid w:val="002015F9"/>
    <w:rsid w:val="0020415F"/>
    <w:rsid w:val="00205A91"/>
    <w:rsid w:val="00210E51"/>
    <w:rsid w:val="002126ED"/>
    <w:rsid w:val="002135E5"/>
    <w:rsid w:val="002152A5"/>
    <w:rsid w:val="00215E1A"/>
    <w:rsid w:val="00221AEC"/>
    <w:rsid w:val="002226B4"/>
    <w:rsid w:val="00224003"/>
    <w:rsid w:val="0022480B"/>
    <w:rsid w:val="00224EF9"/>
    <w:rsid w:val="00225F5D"/>
    <w:rsid w:val="00226197"/>
    <w:rsid w:val="00226703"/>
    <w:rsid w:val="0023143D"/>
    <w:rsid w:val="0023296F"/>
    <w:rsid w:val="00233021"/>
    <w:rsid w:val="002348D6"/>
    <w:rsid w:val="0023561B"/>
    <w:rsid w:val="00235941"/>
    <w:rsid w:val="00235AFB"/>
    <w:rsid w:val="00240224"/>
    <w:rsid w:val="00251594"/>
    <w:rsid w:val="00254C88"/>
    <w:rsid w:val="00257358"/>
    <w:rsid w:val="002700E3"/>
    <w:rsid w:val="002721C2"/>
    <w:rsid w:val="00272366"/>
    <w:rsid w:val="002736C7"/>
    <w:rsid w:val="002737A4"/>
    <w:rsid w:val="00275FDA"/>
    <w:rsid w:val="00280A5F"/>
    <w:rsid w:val="002826CA"/>
    <w:rsid w:val="00282FA4"/>
    <w:rsid w:val="00287AEC"/>
    <w:rsid w:val="00287EAE"/>
    <w:rsid w:val="00290326"/>
    <w:rsid w:val="00294050"/>
    <w:rsid w:val="002946E0"/>
    <w:rsid w:val="00297FE2"/>
    <w:rsid w:val="002A2BA8"/>
    <w:rsid w:val="002B0F96"/>
    <w:rsid w:val="002B1873"/>
    <w:rsid w:val="002B3560"/>
    <w:rsid w:val="002B5D8E"/>
    <w:rsid w:val="002B7F18"/>
    <w:rsid w:val="002C1127"/>
    <w:rsid w:val="002C3D5F"/>
    <w:rsid w:val="002C6679"/>
    <w:rsid w:val="002C6B82"/>
    <w:rsid w:val="002D00D1"/>
    <w:rsid w:val="002D279C"/>
    <w:rsid w:val="002D46D9"/>
    <w:rsid w:val="002D47D0"/>
    <w:rsid w:val="002D6141"/>
    <w:rsid w:val="002D74FC"/>
    <w:rsid w:val="002E200A"/>
    <w:rsid w:val="002E3C6B"/>
    <w:rsid w:val="002E3F3D"/>
    <w:rsid w:val="002E4EE7"/>
    <w:rsid w:val="002E75A3"/>
    <w:rsid w:val="002E7955"/>
    <w:rsid w:val="002F023F"/>
    <w:rsid w:val="002F50BE"/>
    <w:rsid w:val="002F5DD7"/>
    <w:rsid w:val="002F6C71"/>
    <w:rsid w:val="002F7C5E"/>
    <w:rsid w:val="00300C12"/>
    <w:rsid w:val="00301BCB"/>
    <w:rsid w:val="00301C68"/>
    <w:rsid w:val="00304599"/>
    <w:rsid w:val="00305F83"/>
    <w:rsid w:val="00313E73"/>
    <w:rsid w:val="00314059"/>
    <w:rsid w:val="003142ED"/>
    <w:rsid w:val="003143AA"/>
    <w:rsid w:val="00317840"/>
    <w:rsid w:val="00317B79"/>
    <w:rsid w:val="00320BAE"/>
    <w:rsid w:val="003220DB"/>
    <w:rsid w:val="003225C0"/>
    <w:rsid w:val="00323125"/>
    <w:rsid w:val="00325D92"/>
    <w:rsid w:val="00332599"/>
    <w:rsid w:val="00333397"/>
    <w:rsid w:val="00335FCD"/>
    <w:rsid w:val="003361A9"/>
    <w:rsid w:val="00337131"/>
    <w:rsid w:val="00341BE8"/>
    <w:rsid w:val="003422A0"/>
    <w:rsid w:val="003438FA"/>
    <w:rsid w:val="00345C30"/>
    <w:rsid w:val="00346997"/>
    <w:rsid w:val="00347CF0"/>
    <w:rsid w:val="003508C4"/>
    <w:rsid w:val="003528BA"/>
    <w:rsid w:val="00352946"/>
    <w:rsid w:val="00357B52"/>
    <w:rsid w:val="0036013D"/>
    <w:rsid w:val="003603BE"/>
    <w:rsid w:val="00364B53"/>
    <w:rsid w:val="00366356"/>
    <w:rsid w:val="003720EA"/>
    <w:rsid w:val="0037571B"/>
    <w:rsid w:val="0037631B"/>
    <w:rsid w:val="003811E1"/>
    <w:rsid w:val="003826F9"/>
    <w:rsid w:val="00384031"/>
    <w:rsid w:val="003842EE"/>
    <w:rsid w:val="003866B5"/>
    <w:rsid w:val="003906AD"/>
    <w:rsid w:val="00390B9F"/>
    <w:rsid w:val="00390D83"/>
    <w:rsid w:val="00390EF4"/>
    <w:rsid w:val="00393821"/>
    <w:rsid w:val="003944D0"/>
    <w:rsid w:val="003A1F00"/>
    <w:rsid w:val="003A2B80"/>
    <w:rsid w:val="003A6267"/>
    <w:rsid w:val="003A7840"/>
    <w:rsid w:val="003B0695"/>
    <w:rsid w:val="003B0B58"/>
    <w:rsid w:val="003B13D7"/>
    <w:rsid w:val="003B7B7D"/>
    <w:rsid w:val="003C02E2"/>
    <w:rsid w:val="003C11E1"/>
    <w:rsid w:val="003C2B3B"/>
    <w:rsid w:val="003C51F3"/>
    <w:rsid w:val="003C7323"/>
    <w:rsid w:val="003D31EC"/>
    <w:rsid w:val="003D3846"/>
    <w:rsid w:val="003D3D18"/>
    <w:rsid w:val="003D40CB"/>
    <w:rsid w:val="003E6A09"/>
    <w:rsid w:val="003F3A65"/>
    <w:rsid w:val="003F3D7D"/>
    <w:rsid w:val="003F3F1B"/>
    <w:rsid w:val="003F4878"/>
    <w:rsid w:val="003F5433"/>
    <w:rsid w:val="00400CEC"/>
    <w:rsid w:val="00400DEE"/>
    <w:rsid w:val="00401A59"/>
    <w:rsid w:val="00402366"/>
    <w:rsid w:val="00402DC9"/>
    <w:rsid w:val="00406B4F"/>
    <w:rsid w:val="00407474"/>
    <w:rsid w:val="00407A95"/>
    <w:rsid w:val="00411F5D"/>
    <w:rsid w:val="0041485A"/>
    <w:rsid w:val="004157F1"/>
    <w:rsid w:val="00420AA1"/>
    <w:rsid w:val="00422A9B"/>
    <w:rsid w:val="004238B1"/>
    <w:rsid w:val="004259FD"/>
    <w:rsid w:val="0043340E"/>
    <w:rsid w:val="004345D5"/>
    <w:rsid w:val="00436B9C"/>
    <w:rsid w:val="00441F86"/>
    <w:rsid w:val="00442667"/>
    <w:rsid w:val="00442C73"/>
    <w:rsid w:val="00443955"/>
    <w:rsid w:val="0044541F"/>
    <w:rsid w:val="00446BFE"/>
    <w:rsid w:val="00446FE1"/>
    <w:rsid w:val="00451B2F"/>
    <w:rsid w:val="0045781C"/>
    <w:rsid w:val="00457DBD"/>
    <w:rsid w:val="00463521"/>
    <w:rsid w:val="00464E78"/>
    <w:rsid w:val="00467A00"/>
    <w:rsid w:val="004734F6"/>
    <w:rsid w:val="00474827"/>
    <w:rsid w:val="004756B0"/>
    <w:rsid w:val="00476BC7"/>
    <w:rsid w:val="0048139A"/>
    <w:rsid w:val="00483951"/>
    <w:rsid w:val="00483A7C"/>
    <w:rsid w:val="00485918"/>
    <w:rsid w:val="00485EC4"/>
    <w:rsid w:val="0048630B"/>
    <w:rsid w:val="00486773"/>
    <w:rsid w:val="00490B4A"/>
    <w:rsid w:val="0049585C"/>
    <w:rsid w:val="00495BED"/>
    <w:rsid w:val="004A0A39"/>
    <w:rsid w:val="004A288B"/>
    <w:rsid w:val="004A4D91"/>
    <w:rsid w:val="004A739A"/>
    <w:rsid w:val="004B144E"/>
    <w:rsid w:val="004B3309"/>
    <w:rsid w:val="004B44A2"/>
    <w:rsid w:val="004B7FE2"/>
    <w:rsid w:val="004C0BB9"/>
    <w:rsid w:val="004C2C8D"/>
    <w:rsid w:val="004C5270"/>
    <w:rsid w:val="004C559F"/>
    <w:rsid w:val="004C598A"/>
    <w:rsid w:val="004C62D4"/>
    <w:rsid w:val="004C7F11"/>
    <w:rsid w:val="004D0B56"/>
    <w:rsid w:val="004D3537"/>
    <w:rsid w:val="004D412B"/>
    <w:rsid w:val="004D724D"/>
    <w:rsid w:val="004E2870"/>
    <w:rsid w:val="004E57FC"/>
    <w:rsid w:val="004E681B"/>
    <w:rsid w:val="004E7B46"/>
    <w:rsid w:val="004F1D2E"/>
    <w:rsid w:val="004F2B85"/>
    <w:rsid w:val="004F6D39"/>
    <w:rsid w:val="004F70C3"/>
    <w:rsid w:val="00500228"/>
    <w:rsid w:val="00501EAF"/>
    <w:rsid w:val="005032AA"/>
    <w:rsid w:val="0051338C"/>
    <w:rsid w:val="00513A41"/>
    <w:rsid w:val="005152FB"/>
    <w:rsid w:val="00517250"/>
    <w:rsid w:val="00525218"/>
    <w:rsid w:val="00525A86"/>
    <w:rsid w:val="00525C2C"/>
    <w:rsid w:val="005306C5"/>
    <w:rsid w:val="00534902"/>
    <w:rsid w:val="005353DB"/>
    <w:rsid w:val="005365DD"/>
    <w:rsid w:val="00540D7F"/>
    <w:rsid w:val="00540FCC"/>
    <w:rsid w:val="00541131"/>
    <w:rsid w:val="00543D85"/>
    <w:rsid w:val="00544B04"/>
    <w:rsid w:val="0054570E"/>
    <w:rsid w:val="00547967"/>
    <w:rsid w:val="00547B23"/>
    <w:rsid w:val="005537A9"/>
    <w:rsid w:val="005566DB"/>
    <w:rsid w:val="005568CC"/>
    <w:rsid w:val="00561FDC"/>
    <w:rsid w:val="00562353"/>
    <w:rsid w:val="00562DA8"/>
    <w:rsid w:val="00563EAF"/>
    <w:rsid w:val="00566E64"/>
    <w:rsid w:val="00567755"/>
    <w:rsid w:val="005763A6"/>
    <w:rsid w:val="005766CF"/>
    <w:rsid w:val="0058541E"/>
    <w:rsid w:val="00585A08"/>
    <w:rsid w:val="005860C9"/>
    <w:rsid w:val="00586400"/>
    <w:rsid w:val="00586B83"/>
    <w:rsid w:val="0059141F"/>
    <w:rsid w:val="00592A9E"/>
    <w:rsid w:val="00593248"/>
    <w:rsid w:val="0059756A"/>
    <w:rsid w:val="005A3B4F"/>
    <w:rsid w:val="005A5D50"/>
    <w:rsid w:val="005B16A0"/>
    <w:rsid w:val="005B2693"/>
    <w:rsid w:val="005C282A"/>
    <w:rsid w:val="005C2A6A"/>
    <w:rsid w:val="005C3F46"/>
    <w:rsid w:val="005C56E6"/>
    <w:rsid w:val="005D0A58"/>
    <w:rsid w:val="005D2E4E"/>
    <w:rsid w:val="005D4E1E"/>
    <w:rsid w:val="005E1AC0"/>
    <w:rsid w:val="005E2F22"/>
    <w:rsid w:val="005E7FBE"/>
    <w:rsid w:val="005F2944"/>
    <w:rsid w:val="005F41E1"/>
    <w:rsid w:val="005F4AF9"/>
    <w:rsid w:val="005F4CD0"/>
    <w:rsid w:val="005F51F1"/>
    <w:rsid w:val="00600FFE"/>
    <w:rsid w:val="006011E1"/>
    <w:rsid w:val="006033B5"/>
    <w:rsid w:val="00606356"/>
    <w:rsid w:val="006101BD"/>
    <w:rsid w:val="00614298"/>
    <w:rsid w:val="00615C79"/>
    <w:rsid w:val="00616D15"/>
    <w:rsid w:val="00617D0B"/>
    <w:rsid w:val="00620E40"/>
    <w:rsid w:val="00621AF9"/>
    <w:rsid w:val="0062316C"/>
    <w:rsid w:val="00624066"/>
    <w:rsid w:val="00624F91"/>
    <w:rsid w:val="00627395"/>
    <w:rsid w:val="00632E25"/>
    <w:rsid w:val="00636A5E"/>
    <w:rsid w:val="00640FBA"/>
    <w:rsid w:val="0064258E"/>
    <w:rsid w:val="0064378E"/>
    <w:rsid w:val="006456EC"/>
    <w:rsid w:val="006470C9"/>
    <w:rsid w:val="00651E0E"/>
    <w:rsid w:val="006527B7"/>
    <w:rsid w:val="00653010"/>
    <w:rsid w:val="0065328C"/>
    <w:rsid w:val="006548B5"/>
    <w:rsid w:val="00655C6D"/>
    <w:rsid w:val="006562B5"/>
    <w:rsid w:val="00661101"/>
    <w:rsid w:val="00661C57"/>
    <w:rsid w:val="006643B1"/>
    <w:rsid w:val="00666942"/>
    <w:rsid w:val="00670E9E"/>
    <w:rsid w:val="00673003"/>
    <w:rsid w:val="006800FE"/>
    <w:rsid w:val="00681EC5"/>
    <w:rsid w:val="00684B34"/>
    <w:rsid w:val="00685899"/>
    <w:rsid w:val="00687E00"/>
    <w:rsid w:val="00694F45"/>
    <w:rsid w:val="006957E1"/>
    <w:rsid w:val="00696B82"/>
    <w:rsid w:val="00696C29"/>
    <w:rsid w:val="006A0847"/>
    <w:rsid w:val="006A10A3"/>
    <w:rsid w:val="006A25AA"/>
    <w:rsid w:val="006A6AEB"/>
    <w:rsid w:val="006A7547"/>
    <w:rsid w:val="006B1206"/>
    <w:rsid w:val="006B2153"/>
    <w:rsid w:val="006B3B50"/>
    <w:rsid w:val="006B59B0"/>
    <w:rsid w:val="006B5B6D"/>
    <w:rsid w:val="006B6BBA"/>
    <w:rsid w:val="006B7543"/>
    <w:rsid w:val="006C265E"/>
    <w:rsid w:val="006C537D"/>
    <w:rsid w:val="006C78A7"/>
    <w:rsid w:val="006D0254"/>
    <w:rsid w:val="006D097E"/>
    <w:rsid w:val="006D1D63"/>
    <w:rsid w:val="006D28B6"/>
    <w:rsid w:val="006E2170"/>
    <w:rsid w:val="006E56F3"/>
    <w:rsid w:val="006E61E2"/>
    <w:rsid w:val="006E65A9"/>
    <w:rsid w:val="006E6B83"/>
    <w:rsid w:val="006E741F"/>
    <w:rsid w:val="006F0425"/>
    <w:rsid w:val="006F520F"/>
    <w:rsid w:val="006F65D9"/>
    <w:rsid w:val="006F69B5"/>
    <w:rsid w:val="006F7297"/>
    <w:rsid w:val="00700195"/>
    <w:rsid w:val="00703943"/>
    <w:rsid w:val="00706992"/>
    <w:rsid w:val="007070EC"/>
    <w:rsid w:val="00707D5E"/>
    <w:rsid w:val="00710CDA"/>
    <w:rsid w:val="00717B9A"/>
    <w:rsid w:val="007208C6"/>
    <w:rsid w:val="00723239"/>
    <w:rsid w:val="0072408F"/>
    <w:rsid w:val="00725EA8"/>
    <w:rsid w:val="00725F8F"/>
    <w:rsid w:val="00727056"/>
    <w:rsid w:val="00731400"/>
    <w:rsid w:val="0073396C"/>
    <w:rsid w:val="0073664E"/>
    <w:rsid w:val="00740413"/>
    <w:rsid w:val="00741053"/>
    <w:rsid w:val="0074179D"/>
    <w:rsid w:val="00743D8D"/>
    <w:rsid w:val="00743F33"/>
    <w:rsid w:val="007440B0"/>
    <w:rsid w:val="007469AA"/>
    <w:rsid w:val="00750A63"/>
    <w:rsid w:val="0075428D"/>
    <w:rsid w:val="007569EE"/>
    <w:rsid w:val="00764B4A"/>
    <w:rsid w:val="00764D03"/>
    <w:rsid w:val="00765296"/>
    <w:rsid w:val="00770690"/>
    <w:rsid w:val="007727FB"/>
    <w:rsid w:val="00772EB5"/>
    <w:rsid w:val="00773049"/>
    <w:rsid w:val="00774579"/>
    <w:rsid w:val="00780877"/>
    <w:rsid w:val="007827E1"/>
    <w:rsid w:val="00783B4E"/>
    <w:rsid w:val="00783D01"/>
    <w:rsid w:val="0078470B"/>
    <w:rsid w:val="00785148"/>
    <w:rsid w:val="0078704F"/>
    <w:rsid w:val="00787105"/>
    <w:rsid w:val="00791083"/>
    <w:rsid w:val="00794DE4"/>
    <w:rsid w:val="0079522C"/>
    <w:rsid w:val="007956E6"/>
    <w:rsid w:val="00795FDD"/>
    <w:rsid w:val="007A0F5F"/>
    <w:rsid w:val="007A125F"/>
    <w:rsid w:val="007A5039"/>
    <w:rsid w:val="007A56D0"/>
    <w:rsid w:val="007A669D"/>
    <w:rsid w:val="007A759C"/>
    <w:rsid w:val="007A7ABD"/>
    <w:rsid w:val="007B2B31"/>
    <w:rsid w:val="007B3E6C"/>
    <w:rsid w:val="007B4C1E"/>
    <w:rsid w:val="007B6FB5"/>
    <w:rsid w:val="007B7154"/>
    <w:rsid w:val="007C6814"/>
    <w:rsid w:val="007D1C2E"/>
    <w:rsid w:val="007D4EC7"/>
    <w:rsid w:val="007D6EBB"/>
    <w:rsid w:val="007E01DE"/>
    <w:rsid w:val="007E044B"/>
    <w:rsid w:val="007E197F"/>
    <w:rsid w:val="007E3869"/>
    <w:rsid w:val="007E3AA0"/>
    <w:rsid w:val="007E3E63"/>
    <w:rsid w:val="007E4286"/>
    <w:rsid w:val="007E4A76"/>
    <w:rsid w:val="007E70DA"/>
    <w:rsid w:val="007E7F05"/>
    <w:rsid w:val="007F3617"/>
    <w:rsid w:val="007F636E"/>
    <w:rsid w:val="007F76E3"/>
    <w:rsid w:val="00800959"/>
    <w:rsid w:val="008067D7"/>
    <w:rsid w:val="008071F1"/>
    <w:rsid w:val="0081029C"/>
    <w:rsid w:val="00811DB6"/>
    <w:rsid w:val="00811DE5"/>
    <w:rsid w:val="00813A71"/>
    <w:rsid w:val="0081433C"/>
    <w:rsid w:val="00814FAB"/>
    <w:rsid w:val="008152F6"/>
    <w:rsid w:val="008152F8"/>
    <w:rsid w:val="0081618B"/>
    <w:rsid w:val="008220C4"/>
    <w:rsid w:val="00824F39"/>
    <w:rsid w:val="00826194"/>
    <w:rsid w:val="0082684A"/>
    <w:rsid w:val="008278EF"/>
    <w:rsid w:val="0082794C"/>
    <w:rsid w:val="00832939"/>
    <w:rsid w:val="00844703"/>
    <w:rsid w:val="008503D7"/>
    <w:rsid w:val="008521C6"/>
    <w:rsid w:val="0085257A"/>
    <w:rsid w:val="00852F87"/>
    <w:rsid w:val="00853F28"/>
    <w:rsid w:val="0085416C"/>
    <w:rsid w:val="0085441C"/>
    <w:rsid w:val="0085547D"/>
    <w:rsid w:val="00856122"/>
    <w:rsid w:val="0085613C"/>
    <w:rsid w:val="00856EB3"/>
    <w:rsid w:val="00860982"/>
    <w:rsid w:val="00861E7F"/>
    <w:rsid w:val="0086311B"/>
    <w:rsid w:val="0086570D"/>
    <w:rsid w:val="0086654A"/>
    <w:rsid w:val="00870ADE"/>
    <w:rsid w:val="0087147E"/>
    <w:rsid w:val="008716D4"/>
    <w:rsid w:val="00872D53"/>
    <w:rsid w:val="00873308"/>
    <w:rsid w:val="00874245"/>
    <w:rsid w:val="0087436A"/>
    <w:rsid w:val="008743BC"/>
    <w:rsid w:val="00874B02"/>
    <w:rsid w:val="0087690E"/>
    <w:rsid w:val="008824CC"/>
    <w:rsid w:val="008832D8"/>
    <w:rsid w:val="0088341E"/>
    <w:rsid w:val="008836DA"/>
    <w:rsid w:val="008864BC"/>
    <w:rsid w:val="00886C8C"/>
    <w:rsid w:val="00887EEB"/>
    <w:rsid w:val="008900A8"/>
    <w:rsid w:val="00890B2B"/>
    <w:rsid w:val="00890F6D"/>
    <w:rsid w:val="008A04CF"/>
    <w:rsid w:val="008A0E4E"/>
    <w:rsid w:val="008A1957"/>
    <w:rsid w:val="008A2E17"/>
    <w:rsid w:val="008A408F"/>
    <w:rsid w:val="008A4998"/>
    <w:rsid w:val="008A607C"/>
    <w:rsid w:val="008A6215"/>
    <w:rsid w:val="008A799C"/>
    <w:rsid w:val="008B15D0"/>
    <w:rsid w:val="008B33C4"/>
    <w:rsid w:val="008B6DB6"/>
    <w:rsid w:val="008B6E3E"/>
    <w:rsid w:val="008B7A79"/>
    <w:rsid w:val="008C08B0"/>
    <w:rsid w:val="008C4A41"/>
    <w:rsid w:val="008C6621"/>
    <w:rsid w:val="008C71A7"/>
    <w:rsid w:val="008C7CB3"/>
    <w:rsid w:val="008D055A"/>
    <w:rsid w:val="008D12D2"/>
    <w:rsid w:val="008D27C6"/>
    <w:rsid w:val="008D319A"/>
    <w:rsid w:val="008D37AA"/>
    <w:rsid w:val="008D3C36"/>
    <w:rsid w:val="008D619E"/>
    <w:rsid w:val="008D658A"/>
    <w:rsid w:val="008E3D8C"/>
    <w:rsid w:val="008E7477"/>
    <w:rsid w:val="008F326D"/>
    <w:rsid w:val="008F3A20"/>
    <w:rsid w:val="008F7191"/>
    <w:rsid w:val="008F7930"/>
    <w:rsid w:val="00900512"/>
    <w:rsid w:val="00900D3C"/>
    <w:rsid w:val="00902442"/>
    <w:rsid w:val="0090246B"/>
    <w:rsid w:val="009029ED"/>
    <w:rsid w:val="00903AE8"/>
    <w:rsid w:val="00905381"/>
    <w:rsid w:val="00910371"/>
    <w:rsid w:val="00910712"/>
    <w:rsid w:val="00916AC3"/>
    <w:rsid w:val="00920364"/>
    <w:rsid w:val="00922944"/>
    <w:rsid w:val="0092592F"/>
    <w:rsid w:val="00925F9C"/>
    <w:rsid w:val="00932253"/>
    <w:rsid w:val="00932B87"/>
    <w:rsid w:val="009336A1"/>
    <w:rsid w:val="00933BFF"/>
    <w:rsid w:val="00943B08"/>
    <w:rsid w:val="00943F0A"/>
    <w:rsid w:val="00946409"/>
    <w:rsid w:val="00946C92"/>
    <w:rsid w:val="009508A5"/>
    <w:rsid w:val="00951F37"/>
    <w:rsid w:val="00952F40"/>
    <w:rsid w:val="00955543"/>
    <w:rsid w:val="009558E9"/>
    <w:rsid w:val="009576B7"/>
    <w:rsid w:val="00957EEF"/>
    <w:rsid w:val="00960324"/>
    <w:rsid w:val="0096345F"/>
    <w:rsid w:val="00964C26"/>
    <w:rsid w:val="00965E79"/>
    <w:rsid w:val="009767F9"/>
    <w:rsid w:val="0097709F"/>
    <w:rsid w:val="00982047"/>
    <w:rsid w:val="009835B2"/>
    <w:rsid w:val="00990ED1"/>
    <w:rsid w:val="0099297A"/>
    <w:rsid w:val="009945D0"/>
    <w:rsid w:val="00994946"/>
    <w:rsid w:val="00994F2E"/>
    <w:rsid w:val="00995E41"/>
    <w:rsid w:val="0099681B"/>
    <w:rsid w:val="00996A05"/>
    <w:rsid w:val="009A12CF"/>
    <w:rsid w:val="009A6FDD"/>
    <w:rsid w:val="009B0306"/>
    <w:rsid w:val="009B0912"/>
    <w:rsid w:val="009B1484"/>
    <w:rsid w:val="009B2101"/>
    <w:rsid w:val="009B40B2"/>
    <w:rsid w:val="009B4BDC"/>
    <w:rsid w:val="009B4C64"/>
    <w:rsid w:val="009B5BA3"/>
    <w:rsid w:val="009B5E13"/>
    <w:rsid w:val="009C0826"/>
    <w:rsid w:val="009C2518"/>
    <w:rsid w:val="009C2871"/>
    <w:rsid w:val="009C3FB1"/>
    <w:rsid w:val="009C5CD7"/>
    <w:rsid w:val="009C6580"/>
    <w:rsid w:val="009D0FAE"/>
    <w:rsid w:val="009D1036"/>
    <w:rsid w:val="009D10B0"/>
    <w:rsid w:val="009D25D3"/>
    <w:rsid w:val="009D2C6B"/>
    <w:rsid w:val="009D485D"/>
    <w:rsid w:val="009D6070"/>
    <w:rsid w:val="009D7E53"/>
    <w:rsid w:val="009E054B"/>
    <w:rsid w:val="009E1851"/>
    <w:rsid w:val="009E19AB"/>
    <w:rsid w:val="009E2FB7"/>
    <w:rsid w:val="009E4551"/>
    <w:rsid w:val="009E5C6B"/>
    <w:rsid w:val="009E5D25"/>
    <w:rsid w:val="009E6A01"/>
    <w:rsid w:val="009E7603"/>
    <w:rsid w:val="009F0A83"/>
    <w:rsid w:val="009F351C"/>
    <w:rsid w:val="009F39A6"/>
    <w:rsid w:val="009F40A6"/>
    <w:rsid w:val="00A00B8E"/>
    <w:rsid w:val="00A01ED3"/>
    <w:rsid w:val="00A045C0"/>
    <w:rsid w:val="00A10917"/>
    <w:rsid w:val="00A11501"/>
    <w:rsid w:val="00A12B73"/>
    <w:rsid w:val="00A12E60"/>
    <w:rsid w:val="00A1724C"/>
    <w:rsid w:val="00A17DCC"/>
    <w:rsid w:val="00A17FE3"/>
    <w:rsid w:val="00A22146"/>
    <w:rsid w:val="00A224AA"/>
    <w:rsid w:val="00A231C0"/>
    <w:rsid w:val="00A235D7"/>
    <w:rsid w:val="00A25485"/>
    <w:rsid w:val="00A255FA"/>
    <w:rsid w:val="00A275FD"/>
    <w:rsid w:val="00A31CFC"/>
    <w:rsid w:val="00A32895"/>
    <w:rsid w:val="00A35621"/>
    <w:rsid w:val="00A3578E"/>
    <w:rsid w:val="00A36255"/>
    <w:rsid w:val="00A3681A"/>
    <w:rsid w:val="00A37555"/>
    <w:rsid w:val="00A37E0D"/>
    <w:rsid w:val="00A41815"/>
    <w:rsid w:val="00A419CF"/>
    <w:rsid w:val="00A421F7"/>
    <w:rsid w:val="00A42D6C"/>
    <w:rsid w:val="00A443B3"/>
    <w:rsid w:val="00A45C34"/>
    <w:rsid w:val="00A46362"/>
    <w:rsid w:val="00A4756A"/>
    <w:rsid w:val="00A51202"/>
    <w:rsid w:val="00A5120F"/>
    <w:rsid w:val="00A5435C"/>
    <w:rsid w:val="00A56B3A"/>
    <w:rsid w:val="00A57BAE"/>
    <w:rsid w:val="00A606FC"/>
    <w:rsid w:val="00A6087F"/>
    <w:rsid w:val="00A652EE"/>
    <w:rsid w:val="00A6665D"/>
    <w:rsid w:val="00A7085D"/>
    <w:rsid w:val="00A70CB6"/>
    <w:rsid w:val="00A73473"/>
    <w:rsid w:val="00A73BA5"/>
    <w:rsid w:val="00A7661B"/>
    <w:rsid w:val="00A76D59"/>
    <w:rsid w:val="00A779EB"/>
    <w:rsid w:val="00A84824"/>
    <w:rsid w:val="00A84DDF"/>
    <w:rsid w:val="00A910F9"/>
    <w:rsid w:val="00A929C5"/>
    <w:rsid w:val="00A92BFF"/>
    <w:rsid w:val="00A93313"/>
    <w:rsid w:val="00A9595E"/>
    <w:rsid w:val="00AA06BA"/>
    <w:rsid w:val="00AA2290"/>
    <w:rsid w:val="00AA6973"/>
    <w:rsid w:val="00AB09DF"/>
    <w:rsid w:val="00AB0C97"/>
    <w:rsid w:val="00AB0F06"/>
    <w:rsid w:val="00AB1355"/>
    <w:rsid w:val="00AB1A3E"/>
    <w:rsid w:val="00AC011B"/>
    <w:rsid w:val="00AC12A5"/>
    <w:rsid w:val="00AC14CF"/>
    <w:rsid w:val="00AC5C26"/>
    <w:rsid w:val="00AC6E4B"/>
    <w:rsid w:val="00AD0116"/>
    <w:rsid w:val="00AD05DD"/>
    <w:rsid w:val="00AD1324"/>
    <w:rsid w:val="00AD3F1A"/>
    <w:rsid w:val="00AD4873"/>
    <w:rsid w:val="00AD5C96"/>
    <w:rsid w:val="00AE1953"/>
    <w:rsid w:val="00AE2332"/>
    <w:rsid w:val="00AE3330"/>
    <w:rsid w:val="00AE6150"/>
    <w:rsid w:val="00AF0C87"/>
    <w:rsid w:val="00AF46BC"/>
    <w:rsid w:val="00AF55B0"/>
    <w:rsid w:val="00AF6633"/>
    <w:rsid w:val="00AF7879"/>
    <w:rsid w:val="00AF7E8D"/>
    <w:rsid w:val="00B011F3"/>
    <w:rsid w:val="00B051F2"/>
    <w:rsid w:val="00B06BB6"/>
    <w:rsid w:val="00B12704"/>
    <w:rsid w:val="00B133D5"/>
    <w:rsid w:val="00B14917"/>
    <w:rsid w:val="00B1608F"/>
    <w:rsid w:val="00B16F70"/>
    <w:rsid w:val="00B17573"/>
    <w:rsid w:val="00B21C7B"/>
    <w:rsid w:val="00B24C69"/>
    <w:rsid w:val="00B254A8"/>
    <w:rsid w:val="00B26F14"/>
    <w:rsid w:val="00B26F75"/>
    <w:rsid w:val="00B30571"/>
    <w:rsid w:val="00B3249A"/>
    <w:rsid w:val="00B3304D"/>
    <w:rsid w:val="00B33E46"/>
    <w:rsid w:val="00B37770"/>
    <w:rsid w:val="00B40D0A"/>
    <w:rsid w:val="00B40F6B"/>
    <w:rsid w:val="00B410A1"/>
    <w:rsid w:val="00B42A38"/>
    <w:rsid w:val="00B4408E"/>
    <w:rsid w:val="00B463B8"/>
    <w:rsid w:val="00B54472"/>
    <w:rsid w:val="00B55BD4"/>
    <w:rsid w:val="00B56D19"/>
    <w:rsid w:val="00B57628"/>
    <w:rsid w:val="00B6776D"/>
    <w:rsid w:val="00B70E7A"/>
    <w:rsid w:val="00B71377"/>
    <w:rsid w:val="00B71C47"/>
    <w:rsid w:val="00B71D2B"/>
    <w:rsid w:val="00B71E13"/>
    <w:rsid w:val="00B72F2B"/>
    <w:rsid w:val="00B740A6"/>
    <w:rsid w:val="00B8055D"/>
    <w:rsid w:val="00B84D72"/>
    <w:rsid w:val="00B85033"/>
    <w:rsid w:val="00B86EF3"/>
    <w:rsid w:val="00B94C61"/>
    <w:rsid w:val="00BA14F1"/>
    <w:rsid w:val="00BA2E17"/>
    <w:rsid w:val="00BA3C84"/>
    <w:rsid w:val="00BA4051"/>
    <w:rsid w:val="00BA59E6"/>
    <w:rsid w:val="00BA7508"/>
    <w:rsid w:val="00BA7749"/>
    <w:rsid w:val="00BB31BF"/>
    <w:rsid w:val="00BB4031"/>
    <w:rsid w:val="00BB41FB"/>
    <w:rsid w:val="00BB477C"/>
    <w:rsid w:val="00BB4D85"/>
    <w:rsid w:val="00BB5892"/>
    <w:rsid w:val="00BC00F5"/>
    <w:rsid w:val="00BC0156"/>
    <w:rsid w:val="00BC1E24"/>
    <w:rsid w:val="00BC6B54"/>
    <w:rsid w:val="00BD0370"/>
    <w:rsid w:val="00BD1779"/>
    <w:rsid w:val="00BD7D22"/>
    <w:rsid w:val="00BE228F"/>
    <w:rsid w:val="00BE4D20"/>
    <w:rsid w:val="00BE674F"/>
    <w:rsid w:val="00BF05DB"/>
    <w:rsid w:val="00BF34A1"/>
    <w:rsid w:val="00BF3FFD"/>
    <w:rsid w:val="00BF5DA2"/>
    <w:rsid w:val="00BF7029"/>
    <w:rsid w:val="00BF75BD"/>
    <w:rsid w:val="00C0004A"/>
    <w:rsid w:val="00C0157A"/>
    <w:rsid w:val="00C04B9C"/>
    <w:rsid w:val="00C0533E"/>
    <w:rsid w:val="00C054D7"/>
    <w:rsid w:val="00C06D50"/>
    <w:rsid w:val="00C0729E"/>
    <w:rsid w:val="00C079D5"/>
    <w:rsid w:val="00C103B3"/>
    <w:rsid w:val="00C10EAF"/>
    <w:rsid w:val="00C1235B"/>
    <w:rsid w:val="00C139DE"/>
    <w:rsid w:val="00C14F20"/>
    <w:rsid w:val="00C1500A"/>
    <w:rsid w:val="00C15C19"/>
    <w:rsid w:val="00C16F03"/>
    <w:rsid w:val="00C205A6"/>
    <w:rsid w:val="00C2243D"/>
    <w:rsid w:val="00C25C81"/>
    <w:rsid w:val="00C27720"/>
    <w:rsid w:val="00C36555"/>
    <w:rsid w:val="00C407E1"/>
    <w:rsid w:val="00C42DC2"/>
    <w:rsid w:val="00C42E4A"/>
    <w:rsid w:val="00C4387C"/>
    <w:rsid w:val="00C501B2"/>
    <w:rsid w:val="00C5078C"/>
    <w:rsid w:val="00C51B9C"/>
    <w:rsid w:val="00C5206A"/>
    <w:rsid w:val="00C532E9"/>
    <w:rsid w:val="00C557C6"/>
    <w:rsid w:val="00C61C3A"/>
    <w:rsid w:val="00C633C5"/>
    <w:rsid w:val="00C64E20"/>
    <w:rsid w:val="00C66D75"/>
    <w:rsid w:val="00C728B2"/>
    <w:rsid w:val="00C72F6E"/>
    <w:rsid w:val="00C772E6"/>
    <w:rsid w:val="00C81843"/>
    <w:rsid w:val="00C83263"/>
    <w:rsid w:val="00C84ABD"/>
    <w:rsid w:val="00C84BD9"/>
    <w:rsid w:val="00C84CF9"/>
    <w:rsid w:val="00C87086"/>
    <w:rsid w:val="00C91835"/>
    <w:rsid w:val="00C95072"/>
    <w:rsid w:val="00C95DCB"/>
    <w:rsid w:val="00C9746F"/>
    <w:rsid w:val="00CA23E7"/>
    <w:rsid w:val="00CA403D"/>
    <w:rsid w:val="00CA4AA5"/>
    <w:rsid w:val="00CA5A75"/>
    <w:rsid w:val="00CA69B3"/>
    <w:rsid w:val="00CB10D2"/>
    <w:rsid w:val="00CB14D1"/>
    <w:rsid w:val="00CB290B"/>
    <w:rsid w:val="00CB2918"/>
    <w:rsid w:val="00CB54B9"/>
    <w:rsid w:val="00CB7D6A"/>
    <w:rsid w:val="00CC0566"/>
    <w:rsid w:val="00CC1AB6"/>
    <w:rsid w:val="00CC25C2"/>
    <w:rsid w:val="00CC2D5A"/>
    <w:rsid w:val="00CC57DC"/>
    <w:rsid w:val="00CC6385"/>
    <w:rsid w:val="00CD2CF3"/>
    <w:rsid w:val="00CD5E4C"/>
    <w:rsid w:val="00CE0FBD"/>
    <w:rsid w:val="00CE1FB7"/>
    <w:rsid w:val="00CE275D"/>
    <w:rsid w:val="00CE3DD0"/>
    <w:rsid w:val="00CE4204"/>
    <w:rsid w:val="00CE6368"/>
    <w:rsid w:val="00CE79BB"/>
    <w:rsid w:val="00CF15D9"/>
    <w:rsid w:val="00CF2F0B"/>
    <w:rsid w:val="00CF34CB"/>
    <w:rsid w:val="00CF4C83"/>
    <w:rsid w:val="00CF6967"/>
    <w:rsid w:val="00CF6B65"/>
    <w:rsid w:val="00CF6FF7"/>
    <w:rsid w:val="00D00047"/>
    <w:rsid w:val="00D01AEF"/>
    <w:rsid w:val="00D030C5"/>
    <w:rsid w:val="00D061F2"/>
    <w:rsid w:val="00D1030B"/>
    <w:rsid w:val="00D10827"/>
    <w:rsid w:val="00D11BB0"/>
    <w:rsid w:val="00D11BCC"/>
    <w:rsid w:val="00D12D9A"/>
    <w:rsid w:val="00D12E14"/>
    <w:rsid w:val="00D1486F"/>
    <w:rsid w:val="00D151EA"/>
    <w:rsid w:val="00D162EF"/>
    <w:rsid w:val="00D164B0"/>
    <w:rsid w:val="00D16BF7"/>
    <w:rsid w:val="00D20E72"/>
    <w:rsid w:val="00D21303"/>
    <w:rsid w:val="00D2280F"/>
    <w:rsid w:val="00D24644"/>
    <w:rsid w:val="00D25896"/>
    <w:rsid w:val="00D30A48"/>
    <w:rsid w:val="00D311FA"/>
    <w:rsid w:val="00D33D98"/>
    <w:rsid w:val="00D34576"/>
    <w:rsid w:val="00D419A1"/>
    <w:rsid w:val="00D4434A"/>
    <w:rsid w:val="00D470B0"/>
    <w:rsid w:val="00D51C7F"/>
    <w:rsid w:val="00D52D6E"/>
    <w:rsid w:val="00D550F7"/>
    <w:rsid w:val="00D567B8"/>
    <w:rsid w:val="00D57FD8"/>
    <w:rsid w:val="00D57FFB"/>
    <w:rsid w:val="00D6194C"/>
    <w:rsid w:val="00D63B44"/>
    <w:rsid w:val="00D6419A"/>
    <w:rsid w:val="00D66625"/>
    <w:rsid w:val="00D667BD"/>
    <w:rsid w:val="00D717B5"/>
    <w:rsid w:val="00D72A34"/>
    <w:rsid w:val="00D72D4C"/>
    <w:rsid w:val="00D7407C"/>
    <w:rsid w:val="00D760A2"/>
    <w:rsid w:val="00D766CB"/>
    <w:rsid w:val="00D779EF"/>
    <w:rsid w:val="00D84535"/>
    <w:rsid w:val="00D8534F"/>
    <w:rsid w:val="00D85665"/>
    <w:rsid w:val="00D859D3"/>
    <w:rsid w:val="00D870A9"/>
    <w:rsid w:val="00D87F46"/>
    <w:rsid w:val="00D913C6"/>
    <w:rsid w:val="00D926D6"/>
    <w:rsid w:val="00D9428C"/>
    <w:rsid w:val="00D94BA1"/>
    <w:rsid w:val="00D94C8D"/>
    <w:rsid w:val="00DA1FFD"/>
    <w:rsid w:val="00DA2366"/>
    <w:rsid w:val="00DA4B64"/>
    <w:rsid w:val="00DA5CB9"/>
    <w:rsid w:val="00DA5E4D"/>
    <w:rsid w:val="00DA6932"/>
    <w:rsid w:val="00DB12BA"/>
    <w:rsid w:val="00DB1C87"/>
    <w:rsid w:val="00DB2ED5"/>
    <w:rsid w:val="00DB2F6C"/>
    <w:rsid w:val="00DB4991"/>
    <w:rsid w:val="00DB7CDB"/>
    <w:rsid w:val="00DC730C"/>
    <w:rsid w:val="00DC7FCE"/>
    <w:rsid w:val="00DD0A59"/>
    <w:rsid w:val="00DD1D79"/>
    <w:rsid w:val="00DD224F"/>
    <w:rsid w:val="00DD51C3"/>
    <w:rsid w:val="00DD5C3F"/>
    <w:rsid w:val="00DD5FB0"/>
    <w:rsid w:val="00DD7B9D"/>
    <w:rsid w:val="00DE07FF"/>
    <w:rsid w:val="00DE1835"/>
    <w:rsid w:val="00DE18C8"/>
    <w:rsid w:val="00DE259C"/>
    <w:rsid w:val="00DE40B3"/>
    <w:rsid w:val="00DE5882"/>
    <w:rsid w:val="00DE674E"/>
    <w:rsid w:val="00DF05A0"/>
    <w:rsid w:val="00DF0BAE"/>
    <w:rsid w:val="00DF1A04"/>
    <w:rsid w:val="00DF2474"/>
    <w:rsid w:val="00DF2909"/>
    <w:rsid w:val="00DF4EA4"/>
    <w:rsid w:val="00DF59DC"/>
    <w:rsid w:val="00DF6BB6"/>
    <w:rsid w:val="00DF7ADE"/>
    <w:rsid w:val="00E007A4"/>
    <w:rsid w:val="00E008E6"/>
    <w:rsid w:val="00E00CE8"/>
    <w:rsid w:val="00E0154A"/>
    <w:rsid w:val="00E03501"/>
    <w:rsid w:val="00E0396A"/>
    <w:rsid w:val="00E062CC"/>
    <w:rsid w:val="00E06F60"/>
    <w:rsid w:val="00E074B5"/>
    <w:rsid w:val="00E075BB"/>
    <w:rsid w:val="00E1302D"/>
    <w:rsid w:val="00E175D5"/>
    <w:rsid w:val="00E2104E"/>
    <w:rsid w:val="00E23440"/>
    <w:rsid w:val="00E249E3"/>
    <w:rsid w:val="00E27564"/>
    <w:rsid w:val="00E31B37"/>
    <w:rsid w:val="00E354B0"/>
    <w:rsid w:val="00E36F59"/>
    <w:rsid w:val="00E42573"/>
    <w:rsid w:val="00E42924"/>
    <w:rsid w:val="00E47E8A"/>
    <w:rsid w:val="00E52EE8"/>
    <w:rsid w:val="00E5389E"/>
    <w:rsid w:val="00E554B0"/>
    <w:rsid w:val="00E56FFC"/>
    <w:rsid w:val="00E60794"/>
    <w:rsid w:val="00E63186"/>
    <w:rsid w:val="00E63432"/>
    <w:rsid w:val="00E64243"/>
    <w:rsid w:val="00E6485A"/>
    <w:rsid w:val="00E65BEC"/>
    <w:rsid w:val="00E66BA9"/>
    <w:rsid w:val="00E66BDA"/>
    <w:rsid w:val="00E673BE"/>
    <w:rsid w:val="00E72B8A"/>
    <w:rsid w:val="00E7458E"/>
    <w:rsid w:val="00E75264"/>
    <w:rsid w:val="00E76B7D"/>
    <w:rsid w:val="00E77411"/>
    <w:rsid w:val="00E77CF9"/>
    <w:rsid w:val="00E83D96"/>
    <w:rsid w:val="00E83E86"/>
    <w:rsid w:val="00E84E89"/>
    <w:rsid w:val="00E87537"/>
    <w:rsid w:val="00E92B70"/>
    <w:rsid w:val="00E96E6F"/>
    <w:rsid w:val="00EA081F"/>
    <w:rsid w:val="00EA0970"/>
    <w:rsid w:val="00EA0C1A"/>
    <w:rsid w:val="00EA16CD"/>
    <w:rsid w:val="00EA49AE"/>
    <w:rsid w:val="00EA6750"/>
    <w:rsid w:val="00EA783A"/>
    <w:rsid w:val="00EA7B64"/>
    <w:rsid w:val="00EB35C6"/>
    <w:rsid w:val="00EB401B"/>
    <w:rsid w:val="00EB4775"/>
    <w:rsid w:val="00EB5B9C"/>
    <w:rsid w:val="00EB60A5"/>
    <w:rsid w:val="00EB63DB"/>
    <w:rsid w:val="00EC1A9A"/>
    <w:rsid w:val="00EC1BCD"/>
    <w:rsid w:val="00EC55C9"/>
    <w:rsid w:val="00ED4F01"/>
    <w:rsid w:val="00EE0976"/>
    <w:rsid w:val="00EE1CE2"/>
    <w:rsid w:val="00EE2362"/>
    <w:rsid w:val="00EE3301"/>
    <w:rsid w:val="00EE41B7"/>
    <w:rsid w:val="00EE4C3A"/>
    <w:rsid w:val="00EE4EB5"/>
    <w:rsid w:val="00EE4F9D"/>
    <w:rsid w:val="00EF31E8"/>
    <w:rsid w:val="00EF4AF8"/>
    <w:rsid w:val="00F01F39"/>
    <w:rsid w:val="00F02B79"/>
    <w:rsid w:val="00F034F3"/>
    <w:rsid w:val="00F10F7D"/>
    <w:rsid w:val="00F1285D"/>
    <w:rsid w:val="00F1288C"/>
    <w:rsid w:val="00F135C3"/>
    <w:rsid w:val="00F13C51"/>
    <w:rsid w:val="00F14C1A"/>
    <w:rsid w:val="00F16FFC"/>
    <w:rsid w:val="00F233BE"/>
    <w:rsid w:val="00F23FDE"/>
    <w:rsid w:val="00F250F6"/>
    <w:rsid w:val="00F2615B"/>
    <w:rsid w:val="00F26582"/>
    <w:rsid w:val="00F2798E"/>
    <w:rsid w:val="00F31BFD"/>
    <w:rsid w:val="00F31C4B"/>
    <w:rsid w:val="00F32AE6"/>
    <w:rsid w:val="00F3334B"/>
    <w:rsid w:val="00F37DF9"/>
    <w:rsid w:val="00F41C98"/>
    <w:rsid w:val="00F41DF4"/>
    <w:rsid w:val="00F435E7"/>
    <w:rsid w:val="00F45CDE"/>
    <w:rsid w:val="00F47224"/>
    <w:rsid w:val="00F51483"/>
    <w:rsid w:val="00F552F5"/>
    <w:rsid w:val="00F61ECB"/>
    <w:rsid w:val="00F627CA"/>
    <w:rsid w:val="00F63D80"/>
    <w:rsid w:val="00F6400F"/>
    <w:rsid w:val="00F652C0"/>
    <w:rsid w:val="00F6764B"/>
    <w:rsid w:val="00F70A7D"/>
    <w:rsid w:val="00F7138A"/>
    <w:rsid w:val="00F74023"/>
    <w:rsid w:val="00F76C4F"/>
    <w:rsid w:val="00F77E52"/>
    <w:rsid w:val="00F8030B"/>
    <w:rsid w:val="00F82E15"/>
    <w:rsid w:val="00F8536D"/>
    <w:rsid w:val="00F873B6"/>
    <w:rsid w:val="00F92448"/>
    <w:rsid w:val="00F9551A"/>
    <w:rsid w:val="00F958FF"/>
    <w:rsid w:val="00F95E75"/>
    <w:rsid w:val="00F9779B"/>
    <w:rsid w:val="00FA0186"/>
    <w:rsid w:val="00FA0306"/>
    <w:rsid w:val="00FA1887"/>
    <w:rsid w:val="00FA51AD"/>
    <w:rsid w:val="00FA7495"/>
    <w:rsid w:val="00FB20BA"/>
    <w:rsid w:val="00FB2A4C"/>
    <w:rsid w:val="00FB3AEB"/>
    <w:rsid w:val="00FB48B4"/>
    <w:rsid w:val="00FB6408"/>
    <w:rsid w:val="00FB6A86"/>
    <w:rsid w:val="00FB795E"/>
    <w:rsid w:val="00FB799F"/>
    <w:rsid w:val="00FC1A72"/>
    <w:rsid w:val="00FC3506"/>
    <w:rsid w:val="00FC3E24"/>
    <w:rsid w:val="00FC440D"/>
    <w:rsid w:val="00FC465A"/>
    <w:rsid w:val="00FC570B"/>
    <w:rsid w:val="00FC5AD6"/>
    <w:rsid w:val="00FD1450"/>
    <w:rsid w:val="00FD188D"/>
    <w:rsid w:val="00FD2FE6"/>
    <w:rsid w:val="00FE0822"/>
    <w:rsid w:val="00FE253C"/>
    <w:rsid w:val="00FE36C5"/>
    <w:rsid w:val="00FE6D25"/>
    <w:rsid w:val="00FE7D55"/>
    <w:rsid w:val="00FF0319"/>
    <w:rsid w:val="00FF077E"/>
    <w:rsid w:val="00FF0887"/>
    <w:rsid w:val="00FF284B"/>
    <w:rsid w:val="00FF5281"/>
    <w:rsid w:val="00FF64BE"/>
    <w:rsid w:val="00FF7745"/>
    <w:rsid w:val="00FF7B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5D9A1E9"/>
  <w15:chartTrackingRefBased/>
  <w15:docId w15:val="{CA2F4E53-E2A6-4CE0-A2D8-60D6B33F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601"/>
    <w:rPr>
      <w:sz w:val="22"/>
    </w:rPr>
  </w:style>
  <w:style w:type="paragraph" w:styleId="Titre1">
    <w:name w:val="heading 1"/>
    <w:basedOn w:val="Normal"/>
    <w:next w:val="Normal"/>
    <w:link w:val="Titre1Car"/>
    <w:qFormat/>
    <w:rsid w:val="00352946"/>
    <w:pPr>
      <w:tabs>
        <w:tab w:val="left" w:pos="567"/>
      </w:tabs>
      <w:ind w:left="-284"/>
      <w:outlineLvl w:val="0"/>
    </w:pPr>
    <w:rPr>
      <w:b/>
      <w:sz w:val="24"/>
      <w:szCs w:val="24"/>
      <w:lang w:val="x-none" w:eastAsia="x-none"/>
    </w:rPr>
  </w:style>
  <w:style w:type="paragraph" w:styleId="Titre2">
    <w:name w:val="heading 2"/>
    <w:basedOn w:val="Normal"/>
    <w:next w:val="Normal"/>
    <w:link w:val="Titre2Car"/>
    <w:qFormat/>
    <w:rsid w:val="00352946"/>
    <w:pPr>
      <w:keepNext/>
      <w:tabs>
        <w:tab w:val="left" w:pos="851"/>
      </w:tabs>
      <w:ind w:left="709" w:right="567" w:hanging="709"/>
      <w:outlineLvl w:val="1"/>
    </w:pPr>
    <w:rPr>
      <w:b/>
      <w:bCs/>
      <w:sz w:val="24"/>
      <w:szCs w:val="24"/>
    </w:rPr>
  </w:style>
  <w:style w:type="paragraph" w:styleId="Titre3">
    <w:name w:val="heading 3"/>
    <w:basedOn w:val="Normal"/>
    <w:next w:val="Normal"/>
    <w:link w:val="Titre3Car"/>
    <w:qFormat/>
    <w:rsid w:val="00352946"/>
    <w:pPr>
      <w:keepNext/>
      <w:tabs>
        <w:tab w:val="left" w:pos="1134"/>
      </w:tabs>
      <w:ind w:left="284"/>
      <w:outlineLvl w:val="2"/>
    </w:pPr>
    <w:rPr>
      <w:b/>
      <w:sz w:val="24"/>
      <w:szCs w:val="24"/>
    </w:rPr>
  </w:style>
  <w:style w:type="paragraph" w:styleId="Titre4">
    <w:name w:val="heading 4"/>
    <w:basedOn w:val="Normal"/>
    <w:next w:val="Normal"/>
    <w:link w:val="Titre4Car"/>
    <w:unhideWhenUsed/>
    <w:qFormat/>
    <w:rsid w:val="00A779EB"/>
    <w:pPr>
      <w:keepNext/>
      <w:spacing w:before="240" w:after="60"/>
      <w:outlineLvl w:val="3"/>
    </w:pPr>
    <w:rPr>
      <w:rFonts w:ascii="Arial" w:hAnsi="Arial" w:cs="Arial"/>
      <w:b/>
      <w:bCs/>
    </w:rPr>
  </w:style>
  <w:style w:type="paragraph" w:styleId="Titre5">
    <w:name w:val="heading 5"/>
    <w:basedOn w:val="Normal"/>
    <w:next w:val="Normal"/>
    <w:link w:val="Titre5Car"/>
    <w:semiHidden/>
    <w:unhideWhenUsed/>
    <w:qFormat/>
    <w:rsid w:val="00585A08"/>
    <w:pPr>
      <w:spacing w:before="240" w:after="60"/>
      <w:outlineLvl w:val="4"/>
    </w:pPr>
    <w:rPr>
      <w:rFonts w:ascii="Calibri" w:hAnsi="Calibri"/>
      <w:b/>
      <w:bCs/>
      <w:i/>
      <w:iCs/>
      <w:sz w:val="26"/>
      <w:szCs w:val="26"/>
      <w:lang w:val="x-none" w:eastAsia="x-none"/>
    </w:rPr>
  </w:style>
  <w:style w:type="paragraph" w:styleId="Titre6">
    <w:name w:val="heading 6"/>
    <w:basedOn w:val="Normal"/>
    <w:next w:val="Normal"/>
    <w:link w:val="Titre6Car"/>
    <w:semiHidden/>
    <w:unhideWhenUsed/>
    <w:qFormat/>
    <w:rsid w:val="007956E6"/>
    <w:pPr>
      <w:spacing w:before="240" w:after="60"/>
      <w:outlineLvl w:val="5"/>
    </w:pPr>
    <w:rPr>
      <w:rFonts w:ascii="Calibri" w:hAnsi="Calibri"/>
      <w:b/>
      <w:bCs/>
      <w:szCs w:val="22"/>
    </w:rPr>
  </w:style>
  <w:style w:type="paragraph" w:styleId="Titre7">
    <w:name w:val="heading 7"/>
    <w:basedOn w:val="Normal"/>
    <w:next w:val="Normal"/>
    <w:link w:val="Titre7Car"/>
    <w:semiHidden/>
    <w:unhideWhenUsed/>
    <w:qFormat/>
    <w:rsid w:val="007956E6"/>
    <w:pPr>
      <w:spacing w:before="240" w:after="60"/>
      <w:outlineLvl w:val="6"/>
    </w:pPr>
    <w:rPr>
      <w:rFonts w:ascii="Calibri" w:hAnsi="Calibri"/>
      <w:sz w:val="24"/>
      <w:szCs w:val="24"/>
    </w:rPr>
  </w:style>
  <w:style w:type="paragraph" w:styleId="Titre8">
    <w:name w:val="heading 8"/>
    <w:basedOn w:val="Normal"/>
    <w:next w:val="Normal"/>
    <w:link w:val="Titre8Car"/>
    <w:semiHidden/>
    <w:unhideWhenUsed/>
    <w:qFormat/>
    <w:rsid w:val="007956E6"/>
    <w:pPr>
      <w:spacing w:before="240" w:after="60"/>
      <w:outlineLvl w:val="7"/>
    </w:pPr>
    <w:rPr>
      <w:rFonts w:ascii="Calibri" w:hAnsi="Calibri"/>
      <w:i/>
      <w:iCs/>
      <w:sz w:val="24"/>
      <w:szCs w:val="24"/>
    </w:rPr>
  </w:style>
  <w:style w:type="paragraph" w:styleId="Titre9">
    <w:name w:val="heading 9"/>
    <w:basedOn w:val="Normal"/>
    <w:next w:val="Normal"/>
    <w:link w:val="Titre9Car"/>
    <w:semiHidden/>
    <w:unhideWhenUsed/>
    <w:qFormat/>
    <w:rsid w:val="007956E6"/>
    <w:p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hapitre">
    <w:name w:val="Titre Chapitre"/>
    <w:pPr>
      <w:ind w:left="567"/>
      <w:jc w:val="center"/>
    </w:pPr>
    <w:rPr>
      <w:rFonts w:ascii="Times" w:hAnsi="Times"/>
      <w:b/>
      <w:sz w:val="28"/>
    </w:rPr>
  </w:style>
  <w:style w:type="paragraph" w:customStyle="1" w:styleId="Paragraphe1">
    <w:name w:val="Paragraphe 1"/>
    <w:pPr>
      <w:ind w:left="567"/>
    </w:pPr>
    <w:rPr>
      <w:rFonts w:ascii="Times" w:hAnsi="Times"/>
      <w:b/>
      <w:sz w:val="22"/>
    </w:rPr>
  </w:style>
  <w:style w:type="paragraph" w:customStyle="1" w:styleId="Paragraphe11">
    <w:name w:val="Paragraphe 1.1"/>
    <w:pPr>
      <w:ind w:left="567"/>
    </w:pPr>
    <w:rPr>
      <w:rFonts w:ascii="Times" w:hAnsi="Times"/>
      <w:sz w:val="22"/>
    </w:rPr>
  </w:style>
  <w:style w:type="paragraph" w:customStyle="1" w:styleId="ENUMERATION">
    <w:name w:val="ENUMERATION"/>
    <w:pPr>
      <w:ind w:left="1985" w:right="851" w:hanging="57"/>
    </w:pPr>
    <w:rPr>
      <w:rFonts w:ascii="Courier" w:hAnsi="Courier"/>
    </w:rPr>
  </w:style>
  <w:style w:type="paragraph" w:customStyle="1" w:styleId="Textecourant">
    <w:name w:val="Texte courant"/>
    <w:pPr>
      <w:ind w:left="964" w:right="851"/>
    </w:pPr>
    <w:rPr>
      <w:rFonts w:ascii="Courier" w:hAnsi="Courier"/>
    </w:rPr>
  </w:style>
  <w:style w:type="paragraph" w:customStyle="1" w:styleId="T6">
    <w:name w:val="T6"/>
    <w:pPr>
      <w:jc w:val="center"/>
    </w:pPr>
    <w:rPr>
      <w:rFonts w:ascii="Helvetica" w:hAnsi="Helvetica"/>
      <w:b/>
      <w:sz w:val="56"/>
    </w:rPr>
  </w:style>
  <w:style w:type="paragraph" w:customStyle="1" w:styleId="T5">
    <w:name w:val="T5"/>
    <w:pPr>
      <w:jc w:val="center"/>
    </w:pPr>
    <w:rPr>
      <w:rFonts w:ascii="Helvetica" w:hAnsi="Helvetica"/>
      <w:sz w:val="42"/>
    </w:rPr>
  </w:style>
  <w:style w:type="paragraph" w:customStyle="1" w:styleId="T4">
    <w:name w:val="T4"/>
    <w:pPr>
      <w:jc w:val="center"/>
    </w:pPr>
    <w:rPr>
      <w:rFonts w:ascii="Helvetica" w:hAnsi="Helvetica"/>
      <w:b/>
      <w:sz w:val="26"/>
    </w:rPr>
  </w:style>
  <w:style w:type="paragraph" w:customStyle="1" w:styleId="ENTETE">
    <w:name w:val="ENTETE"/>
    <w:pPr>
      <w:ind w:left="1134"/>
    </w:pPr>
    <w:rPr>
      <w:rFonts w:ascii="CubicPS" w:hAnsi="CubicPS"/>
      <w:b/>
      <w:sz w:val="18"/>
    </w:rPr>
  </w:style>
  <w:style w:type="character" w:styleId="Numrodepage">
    <w:name w:val="page number"/>
    <w:rPr>
      <w:rFonts w:ascii="Times" w:hAnsi="Times"/>
      <w:sz w:val="16"/>
    </w:rPr>
  </w:style>
  <w:style w:type="paragraph" w:customStyle="1" w:styleId="Paragraphe12">
    <w:name w:val="Paragraphe 12"/>
    <w:pPr>
      <w:ind w:left="2268" w:right="567"/>
    </w:pPr>
    <w:rPr>
      <w:rFonts w:ascii="Courier" w:hAnsi="Courier"/>
    </w:rPr>
  </w:style>
  <w:style w:type="paragraph" w:customStyle="1" w:styleId="Paragraphe13">
    <w:name w:val="Paragraphe 13"/>
    <w:pPr>
      <w:ind w:left="2268" w:right="567"/>
    </w:pPr>
    <w:rPr>
      <w:rFonts w:ascii="Courier" w:hAnsi="Courier"/>
    </w:rPr>
  </w:style>
  <w:style w:type="paragraph" w:customStyle="1" w:styleId="Paragraphe14">
    <w:name w:val="Paragraphe 14"/>
    <w:pPr>
      <w:ind w:left="2268" w:right="567"/>
    </w:pPr>
    <w:rPr>
      <w:rFonts w:ascii="Courier" w:hAnsi="Courier"/>
    </w:rPr>
  </w:style>
  <w:style w:type="paragraph" w:customStyle="1" w:styleId="Paragraphe15">
    <w:name w:val="Paragraphe 15"/>
    <w:pPr>
      <w:ind w:left="2268" w:right="567"/>
    </w:pPr>
    <w:rPr>
      <w:rFonts w:ascii="Courier" w:hAnsi="Courie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PC">
    <w:name w:val="PC"/>
    <w:pPr>
      <w:tabs>
        <w:tab w:val="left" w:pos="1582"/>
        <w:tab w:val="left" w:pos="8783"/>
        <w:tab w:val="left" w:pos="11086"/>
      </w:tabs>
      <w:spacing w:line="312" w:lineRule="exact"/>
      <w:ind w:left="1582" w:right="2864"/>
      <w:jc w:val="both"/>
    </w:pPr>
    <w:rPr>
      <w:rFonts w:ascii="Bookman" w:hAnsi="Bookman"/>
      <w:sz w:val="24"/>
    </w:rPr>
  </w:style>
  <w:style w:type="paragraph" w:customStyle="1" w:styleId="TB">
    <w:name w:val="TB"/>
    <w:pPr>
      <w:spacing w:after="480" w:line="240" w:lineRule="exact"/>
      <w:ind w:left="142" w:right="823"/>
      <w:jc w:val="both"/>
    </w:pPr>
    <w:rPr>
      <w:rFonts w:ascii="Bookman" w:hAnsi="Bookman"/>
      <w:smallCaps/>
    </w:rPr>
  </w:style>
  <w:style w:type="paragraph" w:styleId="Normalcentr">
    <w:name w:val="Block Text"/>
    <w:basedOn w:val="Normal"/>
    <w:pPr>
      <w:spacing w:line="240" w:lineRule="exact"/>
      <w:ind w:left="567" w:right="567"/>
      <w:jc w:val="both"/>
    </w:pPr>
    <w:rPr>
      <w:sz w:val="24"/>
    </w:rPr>
  </w:style>
  <w:style w:type="paragraph" w:styleId="Retraitcorpsdetexte">
    <w:name w:val="Body Text Indent"/>
    <w:basedOn w:val="Normal"/>
    <w:pPr>
      <w:numPr>
        <w:ilvl w:val="12"/>
      </w:numPr>
      <w:ind w:left="567"/>
    </w:pPr>
    <w:rPr>
      <w:sz w:val="24"/>
    </w:rPr>
  </w:style>
  <w:style w:type="character" w:customStyle="1" w:styleId="Titre5Car">
    <w:name w:val="Titre 5 Car"/>
    <w:link w:val="Titre5"/>
    <w:semiHidden/>
    <w:rsid w:val="00585A08"/>
    <w:rPr>
      <w:rFonts w:ascii="Calibri" w:hAnsi="Calibri"/>
      <w:b/>
      <w:bCs/>
      <w:i/>
      <w:iCs/>
      <w:sz w:val="26"/>
      <w:szCs w:val="26"/>
      <w:lang w:val="x-none" w:eastAsia="x-none"/>
    </w:rPr>
  </w:style>
  <w:style w:type="paragraph" w:styleId="Textedebulles">
    <w:name w:val="Balloon Text"/>
    <w:basedOn w:val="Normal"/>
    <w:link w:val="TextedebullesCar"/>
    <w:rsid w:val="00614298"/>
    <w:rPr>
      <w:rFonts w:ascii="Tahoma" w:hAnsi="Tahoma"/>
      <w:sz w:val="16"/>
      <w:szCs w:val="16"/>
      <w:lang w:val="x-none" w:eastAsia="x-none"/>
    </w:rPr>
  </w:style>
  <w:style w:type="character" w:customStyle="1" w:styleId="TextedebullesCar">
    <w:name w:val="Texte de bulles Car"/>
    <w:link w:val="Textedebulles"/>
    <w:rsid w:val="00614298"/>
    <w:rPr>
      <w:rFonts w:ascii="Tahoma" w:hAnsi="Tahoma" w:cs="Tahoma"/>
      <w:sz w:val="16"/>
      <w:szCs w:val="16"/>
    </w:rPr>
  </w:style>
  <w:style w:type="character" w:customStyle="1" w:styleId="Titre1Car">
    <w:name w:val="Titre 1 Car"/>
    <w:link w:val="Titre1"/>
    <w:rsid w:val="00352946"/>
    <w:rPr>
      <w:b/>
      <w:sz w:val="24"/>
      <w:szCs w:val="24"/>
      <w:lang w:val="x-none" w:eastAsia="x-none"/>
    </w:rPr>
  </w:style>
  <w:style w:type="paragraph" w:styleId="Paragraphedeliste">
    <w:name w:val="List Paragraph"/>
    <w:basedOn w:val="Normal"/>
    <w:uiPriority w:val="34"/>
    <w:qFormat/>
    <w:rsid w:val="003225C0"/>
    <w:pPr>
      <w:ind w:left="708"/>
    </w:pPr>
  </w:style>
  <w:style w:type="paragraph" w:styleId="Corpsdetexte3">
    <w:name w:val="Body Text 3"/>
    <w:basedOn w:val="Normal"/>
    <w:link w:val="Corpsdetexte3Car"/>
    <w:rsid w:val="002D47D0"/>
    <w:pPr>
      <w:spacing w:after="120"/>
    </w:pPr>
    <w:rPr>
      <w:sz w:val="16"/>
      <w:szCs w:val="16"/>
    </w:rPr>
  </w:style>
  <w:style w:type="character" w:customStyle="1" w:styleId="Corpsdetexte3Car">
    <w:name w:val="Corps de texte 3 Car"/>
    <w:link w:val="Corpsdetexte3"/>
    <w:rsid w:val="002D47D0"/>
    <w:rPr>
      <w:sz w:val="16"/>
      <w:szCs w:val="16"/>
    </w:rPr>
  </w:style>
  <w:style w:type="paragraph" w:styleId="Titre">
    <w:name w:val="Title"/>
    <w:aliases w:val="Chapitre_BPU"/>
    <w:basedOn w:val="Normal"/>
    <w:next w:val="Normal"/>
    <w:link w:val="TitreCar"/>
    <w:qFormat/>
    <w:rsid w:val="00C0533E"/>
    <w:pPr>
      <w:spacing w:before="240" w:after="60"/>
      <w:jc w:val="center"/>
      <w:outlineLvl w:val="0"/>
    </w:pPr>
    <w:rPr>
      <w:rFonts w:cs="Arial"/>
      <w:b/>
      <w:bCs/>
      <w:kern w:val="28"/>
      <w:sz w:val="28"/>
      <w:szCs w:val="24"/>
    </w:rPr>
  </w:style>
  <w:style w:type="character" w:customStyle="1" w:styleId="TitreCar">
    <w:name w:val="Titre Car"/>
    <w:aliases w:val="Chapitre_BPU Car"/>
    <w:link w:val="Titre"/>
    <w:rsid w:val="00C0533E"/>
    <w:rPr>
      <w:rFonts w:cs="Arial"/>
      <w:b/>
      <w:bCs/>
      <w:kern w:val="28"/>
      <w:sz w:val="28"/>
      <w:szCs w:val="24"/>
    </w:rPr>
  </w:style>
  <w:style w:type="character" w:customStyle="1" w:styleId="Titre4Car">
    <w:name w:val="Titre 4 Car"/>
    <w:link w:val="Titre4"/>
    <w:rsid w:val="00A779EB"/>
    <w:rPr>
      <w:rFonts w:ascii="Arial" w:hAnsi="Arial" w:cs="Arial"/>
      <w:b/>
      <w:bCs/>
    </w:rPr>
  </w:style>
  <w:style w:type="character" w:customStyle="1" w:styleId="Titre6Car">
    <w:name w:val="Titre 6 Car"/>
    <w:link w:val="Titre6"/>
    <w:semiHidden/>
    <w:rsid w:val="007956E6"/>
    <w:rPr>
      <w:rFonts w:ascii="Calibri" w:hAnsi="Calibri"/>
      <w:b/>
      <w:bCs/>
      <w:sz w:val="22"/>
      <w:szCs w:val="22"/>
    </w:rPr>
  </w:style>
  <w:style w:type="character" w:customStyle="1" w:styleId="Titre7Car">
    <w:name w:val="Titre 7 Car"/>
    <w:link w:val="Titre7"/>
    <w:semiHidden/>
    <w:rsid w:val="007956E6"/>
    <w:rPr>
      <w:rFonts w:ascii="Calibri" w:hAnsi="Calibri"/>
      <w:sz w:val="24"/>
      <w:szCs w:val="24"/>
    </w:rPr>
  </w:style>
  <w:style w:type="character" w:customStyle="1" w:styleId="Titre8Car">
    <w:name w:val="Titre 8 Car"/>
    <w:link w:val="Titre8"/>
    <w:semiHidden/>
    <w:rsid w:val="007956E6"/>
    <w:rPr>
      <w:rFonts w:ascii="Calibri" w:hAnsi="Calibri"/>
      <w:i/>
      <w:iCs/>
      <w:sz w:val="24"/>
      <w:szCs w:val="24"/>
    </w:rPr>
  </w:style>
  <w:style w:type="character" w:customStyle="1" w:styleId="Titre9Car">
    <w:name w:val="Titre 9 Car"/>
    <w:link w:val="Titre9"/>
    <w:semiHidden/>
    <w:rsid w:val="007956E6"/>
    <w:rPr>
      <w:rFonts w:ascii="Cambria" w:hAnsi="Cambria"/>
      <w:sz w:val="22"/>
      <w:szCs w:val="22"/>
    </w:rPr>
  </w:style>
  <w:style w:type="paragraph" w:customStyle="1" w:styleId="Default">
    <w:name w:val="Default"/>
    <w:rsid w:val="00B57628"/>
    <w:pPr>
      <w:autoSpaceDE w:val="0"/>
      <w:autoSpaceDN w:val="0"/>
      <w:adjustRightInd w:val="0"/>
    </w:pPr>
    <w:rPr>
      <w:color w:val="000000"/>
      <w:sz w:val="24"/>
      <w:szCs w:val="24"/>
    </w:rPr>
  </w:style>
  <w:style w:type="character" w:customStyle="1" w:styleId="Titre2Car">
    <w:name w:val="Titre 2 Car"/>
    <w:link w:val="Titre2"/>
    <w:rsid w:val="00352946"/>
    <w:rPr>
      <w:b/>
      <w:bCs/>
      <w:sz w:val="24"/>
      <w:szCs w:val="24"/>
    </w:rPr>
  </w:style>
  <w:style w:type="paragraph" w:customStyle="1" w:styleId="Style3-TABSCAIJMB">
    <w:name w:val="Style3-TAB_SCAI_JMB"/>
    <w:basedOn w:val="Normal"/>
    <w:next w:val="Normal"/>
    <w:rsid w:val="00EB63DB"/>
    <w:pPr>
      <w:framePr w:hSpace="142" w:wrap="around" w:vAnchor="page" w:hAnchor="margin" w:y="2587"/>
      <w:overflowPunct w:val="0"/>
      <w:autoSpaceDE w:val="0"/>
      <w:autoSpaceDN w:val="0"/>
      <w:adjustRightInd w:val="0"/>
      <w:suppressOverlap/>
      <w:jc w:val="center"/>
      <w:textAlignment w:val="baseline"/>
    </w:pPr>
    <w:rPr>
      <w:rFonts w:cs="Arial"/>
    </w:rPr>
  </w:style>
  <w:style w:type="paragraph" w:customStyle="1" w:styleId="PARAGRAPHE">
    <w:name w:val="PARAGRAPHE"/>
    <w:basedOn w:val="Normal"/>
    <w:rsid w:val="00CB10D2"/>
    <w:pPr>
      <w:tabs>
        <w:tab w:val="left" w:pos="426"/>
      </w:tabs>
      <w:jc w:val="both"/>
    </w:pPr>
    <w:rPr>
      <w:sz w:val="24"/>
      <w:szCs w:val="24"/>
    </w:rPr>
  </w:style>
  <w:style w:type="paragraph" w:styleId="Corpsdetexte">
    <w:name w:val="Body Text"/>
    <w:basedOn w:val="Normal"/>
    <w:link w:val="CorpsdetexteCar"/>
    <w:rsid w:val="00BD1779"/>
    <w:pPr>
      <w:spacing w:after="120"/>
    </w:pPr>
  </w:style>
  <w:style w:type="character" w:customStyle="1" w:styleId="CorpsdetexteCar">
    <w:name w:val="Corps de texte Car"/>
    <w:basedOn w:val="Policepardfaut"/>
    <w:link w:val="Corpsdetexte"/>
    <w:rsid w:val="00BD1779"/>
  </w:style>
  <w:style w:type="character" w:customStyle="1" w:styleId="Titre3Car">
    <w:name w:val="Titre 3 Car"/>
    <w:link w:val="Titre3"/>
    <w:rsid w:val="00352946"/>
    <w:rPr>
      <w:b/>
      <w:sz w:val="24"/>
      <w:szCs w:val="24"/>
    </w:rPr>
  </w:style>
  <w:style w:type="paragraph" w:styleId="TM2">
    <w:name w:val="toc 2"/>
    <w:basedOn w:val="Normal"/>
    <w:next w:val="Normal"/>
    <w:uiPriority w:val="39"/>
    <w:rsid w:val="007E197F"/>
    <w:pPr>
      <w:tabs>
        <w:tab w:val="right" w:leader="dot" w:pos="10205"/>
      </w:tabs>
      <w:suppressAutoHyphens/>
      <w:spacing w:after="120"/>
    </w:pPr>
    <w:rPr>
      <w:rFonts w:ascii="Marianne" w:hAnsi="Marianne"/>
    </w:rPr>
  </w:style>
  <w:style w:type="character" w:styleId="Lienhypertexte">
    <w:name w:val="Hyperlink"/>
    <w:uiPriority w:val="99"/>
    <w:rsid w:val="006F69B5"/>
    <w:rPr>
      <w:color w:val="000080"/>
      <w:u w:val="single"/>
    </w:rPr>
  </w:style>
  <w:style w:type="paragraph" w:customStyle="1" w:styleId="PRIX">
    <w:name w:val="PRIX"/>
    <w:basedOn w:val="Normal"/>
    <w:qFormat/>
    <w:rsid w:val="00C0533E"/>
    <w:pPr>
      <w:tabs>
        <w:tab w:val="left" w:leader="dot" w:pos="8222"/>
      </w:tabs>
      <w:ind w:left="567"/>
    </w:pPr>
    <w:rPr>
      <w:b/>
      <w:sz w:val="24"/>
    </w:rPr>
  </w:style>
  <w:style w:type="paragraph" w:customStyle="1" w:styleId="Normalalina">
    <w:name w:val="Normal alinéa"/>
    <w:basedOn w:val="Normal"/>
    <w:link w:val="NormalalinaCar"/>
    <w:rsid w:val="002C6679"/>
    <w:pPr>
      <w:suppressAutoHyphens/>
      <w:autoSpaceDN w:val="0"/>
      <w:spacing w:before="60" w:after="120"/>
      <w:ind w:firstLine="397"/>
      <w:jc w:val="both"/>
      <w:textAlignment w:val="baseline"/>
    </w:pPr>
    <w:rPr>
      <w:rFonts w:ascii="Arial" w:hAnsi="Arial"/>
      <w:kern w:val="3"/>
    </w:rPr>
  </w:style>
  <w:style w:type="character" w:customStyle="1" w:styleId="NormalalinaCar">
    <w:name w:val="Normal alinéa Car"/>
    <w:link w:val="Normalalina"/>
    <w:locked/>
    <w:rsid w:val="002C6679"/>
    <w:rPr>
      <w:rFonts w:ascii="Arial" w:hAnsi="Arial"/>
      <w:kern w:val="3"/>
      <w:sz w:val="22"/>
    </w:rPr>
  </w:style>
  <w:style w:type="paragraph" w:customStyle="1" w:styleId="NormalSoulign">
    <w:name w:val="Normal_Souligné"/>
    <w:basedOn w:val="Paragraphe1"/>
    <w:link w:val="NormalSoulignCar"/>
    <w:qFormat/>
    <w:rsid w:val="00161601"/>
    <w:pPr>
      <w:pBdr>
        <w:bottom w:val="single" w:sz="4" w:space="1" w:color="auto"/>
      </w:pBdr>
      <w:tabs>
        <w:tab w:val="left" w:pos="567"/>
      </w:tabs>
      <w:jc w:val="both"/>
    </w:pPr>
    <w:rPr>
      <w:rFonts w:ascii="Times New Roman" w:hAnsi="Times New Roman"/>
      <w:szCs w:val="22"/>
    </w:rPr>
  </w:style>
  <w:style w:type="character" w:customStyle="1" w:styleId="NormalSoulignCar">
    <w:name w:val="Normal_Souligné Car"/>
    <w:basedOn w:val="Policepardfaut"/>
    <w:link w:val="NormalSoulign"/>
    <w:rsid w:val="00161601"/>
    <w:rPr>
      <w:b/>
      <w:sz w:val="22"/>
      <w:szCs w:val="22"/>
    </w:rPr>
  </w:style>
  <w:style w:type="paragraph" w:customStyle="1" w:styleId="corpsdutexte">
    <w:name w:val="corps du texte"/>
    <w:basedOn w:val="Normal"/>
    <w:rsid w:val="004A4D91"/>
    <w:pPr>
      <w:keepNext/>
      <w:keepLines/>
      <w:ind w:left="1276" w:right="155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326">
      <w:bodyDiv w:val="1"/>
      <w:marLeft w:val="0"/>
      <w:marRight w:val="0"/>
      <w:marTop w:val="0"/>
      <w:marBottom w:val="0"/>
      <w:divBdr>
        <w:top w:val="none" w:sz="0" w:space="0" w:color="auto"/>
        <w:left w:val="none" w:sz="0" w:space="0" w:color="auto"/>
        <w:bottom w:val="none" w:sz="0" w:space="0" w:color="auto"/>
        <w:right w:val="none" w:sz="0" w:space="0" w:color="auto"/>
      </w:divBdr>
    </w:div>
    <w:div w:id="48848997">
      <w:bodyDiv w:val="1"/>
      <w:marLeft w:val="0"/>
      <w:marRight w:val="0"/>
      <w:marTop w:val="0"/>
      <w:marBottom w:val="0"/>
      <w:divBdr>
        <w:top w:val="none" w:sz="0" w:space="0" w:color="auto"/>
        <w:left w:val="none" w:sz="0" w:space="0" w:color="auto"/>
        <w:bottom w:val="none" w:sz="0" w:space="0" w:color="auto"/>
        <w:right w:val="none" w:sz="0" w:space="0" w:color="auto"/>
      </w:divBdr>
    </w:div>
    <w:div w:id="93090452">
      <w:bodyDiv w:val="1"/>
      <w:marLeft w:val="0"/>
      <w:marRight w:val="0"/>
      <w:marTop w:val="0"/>
      <w:marBottom w:val="0"/>
      <w:divBdr>
        <w:top w:val="none" w:sz="0" w:space="0" w:color="auto"/>
        <w:left w:val="none" w:sz="0" w:space="0" w:color="auto"/>
        <w:bottom w:val="none" w:sz="0" w:space="0" w:color="auto"/>
        <w:right w:val="none" w:sz="0" w:space="0" w:color="auto"/>
      </w:divBdr>
    </w:div>
    <w:div w:id="101727995">
      <w:bodyDiv w:val="1"/>
      <w:marLeft w:val="0"/>
      <w:marRight w:val="0"/>
      <w:marTop w:val="0"/>
      <w:marBottom w:val="0"/>
      <w:divBdr>
        <w:top w:val="none" w:sz="0" w:space="0" w:color="auto"/>
        <w:left w:val="none" w:sz="0" w:space="0" w:color="auto"/>
        <w:bottom w:val="none" w:sz="0" w:space="0" w:color="auto"/>
        <w:right w:val="none" w:sz="0" w:space="0" w:color="auto"/>
      </w:divBdr>
    </w:div>
    <w:div w:id="135609383">
      <w:bodyDiv w:val="1"/>
      <w:marLeft w:val="0"/>
      <w:marRight w:val="0"/>
      <w:marTop w:val="0"/>
      <w:marBottom w:val="0"/>
      <w:divBdr>
        <w:top w:val="none" w:sz="0" w:space="0" w:color="auto"/>
        <w:left w:val="none" w:sz="0" w:space="0" w:color="auto"/>
        <w:bottom w:val="none" w:sz="0" w:space="0" w:color="auto"/>
        <w:right w:val="none" w:sz="0" w:space="0" w:color="auto"/>
      </w:divBdr>
    </w:div>
    <w:div w:id="161241433">
      <w:bodyDiv w:val="1"/>
      <w:marLeft w:val="0"/>
      <w:marRight w:val="0"/>
      <w:marTop w:val="0"/>
      <w:marBottom w:val="0"/>
      <w:divBdr>
        <w:top w:val="none" w:sz="0" w:space="0" w:color="auto"/>
        <w:left w:val="none" w:sz="0" w:space="0" w:color="auto"/>
        <w:bottom w:val="none" w:sz="0" w:space="0" w:color="auto"/>
        <w:right w:val="none" w:sz="0" w:space="0" w:color="auto"/>
      </w:divBdr>
    </w:div>
    <w:div w:id="162168337">
      <w:bodyDiv w:val="1"/>
      <w:marLeft w:val="0"/>
      <w:marRight w:val="0"/>
      <w:marTop w:val="0"/>
      <w:marBottom w:val="0"/>
      <w:divBdr>
        <w:top w:val="none" w:sz="0" w:space="0" w:color="auto"/>
        <w:left w:val="none" w:sz="0" w:space="0" w:color="auto"/>
        <w:bottom w:val="none" w:sz="0" w:space="0" w:color="auto"/>
        <w:right w:val="none" w:sz="0" w:space="0" w:color="auto"/>
      </w:divBdr>
    </w:div>
    <w:div w:id="172457448">
      <w:bodyDiv w:val="1"/>
      <w:marLeft w:val="0"/>
      <w:marRight w:val="0"/>
      <w:marTop w:val="0"/>
      <w:marBottom w:val="0"/>
      <w:divBdr>
        <w:top w:val="none" w:sz="0" w:space="0" w:color="auto"/>
        <w:left w:val="none" w:sz="0" w:space="0" w:color="auto"/>
        <w:bottom w:val="none" w:sz="0" w:space="0" w:color="auto"/>
        <w:right w:val="none" w:sz="0" w:space="0" w:color="auto"/>
      </w:divBdr>
    </w:div>
    <w:div w:id="244919766">
      <w:bodyDiv w:val="1"/>
      <w:marLeft w:val="0"/>
      <w:marRight w:val="0"/>
      <w:marTop w:val="0"/>
      <w:marBottom w:val="0"/>
      <w:divBdr>
        <w:top w:val="none" w:sz="0" w:space="0" w:color="auto"/>
        <w:left w:val="none" w:sz="0" w:space="0" w:color="auto"/>
        <w:bottom w:val="none" w:sz="0" w:space="0" w:color="auto"/>
        <w:right w:val="none" w:sz="0" w:space="0" w:color="auto"/>
      </w:divBdr>
    </w:div>
    <w:div w:id="258879768">
      <w:bodyDiv w:val="1"/>
      <w:marLeft w:val="0"/>
      <w:marRight w:val="0"/>
      <w:marTop w:val="0"/>
      <w:marBottom w:val="0"/>
      <w:divBdr>
        <w:top w:val="none" w:sz="0" w:space="0" w:color="auto"/>
        <w:left w:val="none" w:sz="0" w:space="0" w:color="auto"/>
        <w:bottom w:val="none" w:sz="0" w:space="0" w:color="auto"/>
        <w:right w:val="none" w:sz="0" w:space="0" w:color="auto"/>
      </w:divBdr>
    </w:div>
    <w:div w:id="318651631">
      <w:bodyDiv w:val="1"/>
      <w:marLeft w:val="0"/>
      <w:marRight w:val="0"/>
      <w:marTop w:val="0"/>
      <w:marBottom w:val="0"/>
      <w:divBdr>
        <w:top w:val="none" w:sz="0" w:space="0" w:color="auto"/>
        <w:left w:val="none" w:sz="0" w:space="0" w:color="auto"/>
        <w:bottom w:val="none" w:sz="0" w:space="0" w:color="auto"/>
        <w:right w:val="none" w:sz="0" w:space="0" w:color="auto"/>
      </w:divBdr>
    </w:div>
    <w:div w:id="339814049">
      <w:bodyDiv w:val="1"/>
      <w:marLeft w:val="0"/>
      <w:marRight w:val="0"/>
      <w:marTop w:val="0"/>
      <w:marBottom w:val="0"/>
      <w:divBdr>
        <w:top w:val="none" w:sz="0" w:space="0" w:color="auto"/>
        <w:left w:val="none" w:sz="0" w:space="0" w:color="auto"/>
        <w:bottom w:val="none" w:sz="0" w:space="0" w:color="auto"/>
        <w:right w:val="none" w:sz="0" w:space="0" w:color="auto"/>
      </w:divBdr>
    </w:div>
    <w:div w:id="341590827">
      <w:bodyDiv w:val="1"/>
      <w:marLeft w:val="0"/>
      <w:marRight w:val="0"/>
      <w:marTop w:val="0"/>
      <w:marBottom w:val="0"/>
      <w:divBdr>
        <w:top w:val="none" w:sz="0" w:space="0" w:color="auto"/>
        <w:left w:val="none" w:sz="0" w:space="0" w:color="auto"/>
        <w:bottom w:val="none" w:sz="0" w:space="0" w:color="auto"/>
        <w:right w:val="none" w:sz="0" w:space="0" w:color="auto"/>
      </w:divBdr>
    </w:div>
    <w:div w:id="374814807">
      <w:bodyDiv w:val="1"/>
      <w:marLeft w:val="0"/>
      <w:marRight w:val="0"/>
      <w:marTop w:val="0"/>
      <w:marBottom w:val="0"/>
      <w:divBdr>
        <w:top w:val="none" w:sz="0" w:space="0" w:color="auto"/>
        <w:left w:val="none" w:sz="0" w:space="0" w:color="auto"/>
        <w:bottom w:val="none" w:sz="0" w:space="0" w:color="auto"/>
        <w:right w:val="none" w:sz="0" w:space="0" w:color="auto"/>
      </w:divBdr>
    </w:div>
    <w:div w:id="429467648">
      <w:bodyDiv w:val="1"/>
      <w:marLeft w:val="0"/>
      <w:marRight w:val="0"/>
      <w:marTop w:val="0"/>
      <w:marBottom w:val="0"/>
      <w:divBdr>
        <w:top w:val="none" w:sz="0" w:space="0" w:color="auto"/>
        <w:left w:val="none" w:sz="0" w:space="0" w:color="auto"/>
        <w:bottom w:val="none" w:sz="0" w:space="0" w:color="auto"/>
        <w:right w:val="none" w:sz="0" w:space="0" w:color="auto"/>
      </w:divBdr>
    </w:div>
    <w:div w:id="487477969">
      <w:bodyDiv w:val="1"/>
      <w:marLeft w:val="0"/>
      <w:marRight w:val="0"/>
      <w:marTop w:val="0"/>
      <w:marBottom w:val="0"/>
      <w:divBdr>
        <w:top w:val="none" w:sz="0" w:space="0" w:color="auto"/>
        <w:left w:val="none" w:sz="0" w:space="0" w:color="auto"/>
        <w:bottom w:val="none" w:sz="0" w:space="0" w:color="auto"/>
        <w:right w:val="none" w:sz="0" w:space="0" w:color="auto"/>
      </w:divBdr>
    </w:div>
    <w:div w:id="490370033">
      <w:bodyDiv w:val="1"/>
      <w:marLeft w:val="0"/>
      <w:marRight w:val="0"/>
      <w:marTop w:val="0"/>
      <w:marBottom w:val="0"/>
      <w:divBdr>
        <w:top w:val="none" w:sz="0" w:space="0" w:color="auto"/>
        <w:left w:val="none" w:sz="0" w:space="0" w:color="auto"/>
        <w:bottom w:val="none" w:sz="0" w:space="0" w:color="auto"/>
        <w:right w:val="none" w:sz="0" w:space="0" w:color="auto"/>
      </w:divBdr>
    </w:div>
    <w:div w:id="541211644">
      <w:bodyDiv w:val="1"/>
      <w:marLeft w:val="0"/>
      <w:marRight w:val="0"/>
      <w:marTop w:val="0"/>
      <w:marBottom w:val="0"/>
      <w:divBdr>
        <w:top w:val="none" w:sz="0" w:space="0" w:color="auto"/>
        <w:left w:val="none" w:sz="0" w:space="0" w:color="auto"/>
        <w:bottom w:val="none" w:sz="0" w:space="0" w:color="auto"/>
        <w:right w:val="none" w:sz="0" w:space="0" w:color="auto"/>
      </w:divBdr>
    </w:div>
    <w:div w:id="597059229">
      <w:bodyDiv w:val="1"/>
      <w:marLeft w:val="0"/>
      <w:marRight w:val="0"/>
      <w:marTop w:val="0"/>
      <w:marBottom w:val="0"/>
      <w:divBdr>
        <w:top w:val="none" w:sz="0" w:space="0" w:color="auto"/>
        <w:left w:val="none" w:sz="0" w:space="0" w:color="auto"/>
        <w:bottom w:val="none" w:sz="0" w:space="0" w:color="auto"/>
        <w:right w:val="none" w:sz="0" w:space="0" w:color="auto"/>
      </w:divBdr>
    </w:div>
    <w:div w:id="612400199">
      <w:bodyDiv w:val="1"/>
      <w:marLeft w:val="0"/>
      <w:marRight w:val="0"/>
      <w:marTop w:val="0"/>
      <w:marBottom w:val="0"/>
      <w:divBdr>
        <w:top w:val="none" w:sz="0" w:space="0" w:color="auto"/>
        <w:left w:val="none" w:sz="0" w:space="0" w:color="auto"/>
        <w:bottom w:val="none" w:sz="0" w:space="0" w:color="auto"/>
        <w:right w:val="none" w:sz="0" w:space="0" w:color="auto"/>
      </w:divBdr>
    </w:div>
    <w:div w:id="626812218">
      <w:bodyDiv w:val="1"/>
      <w:marLeft w:val="0"/>
      <w:marRight w:val="0"/>
      <w:marTop w:val="0"/>
      <w:marBottom w:val="0"/>
      <w:divBdr>
        <w:top w:val="none" w:sz="0" w:space="0" w:color="auto"/>
        <w:left w:val="none" w:sz="0" w:space="0" w:color="auto"/>
        <w:bottom w:val="none" w:sz="0" w:space="0" w:color="auto"/>
        <w:right w:val="none" w:sz="0" w:space="0" w:color="auto"/>
      </w:divBdr>
    </w:div>
    <w:div w:id="634724662">
      <w:bodyDiv w:val="1"/>
      <w:marLeft w:val="0"/>
      <w:marRight w:val="0"/>
      <w:marTop w:val="0"/>
      <w:marBottom w:val="0"/>
      <w:divBdr>
        <w:top w:val="none" w:sz="0" w:space="0" w:color="auto"/>
        <w:left w:val="none" w:sz="0" w:space="0" w:color="auto"/>
        <w:bottom w:val="none" w:sz="0" w:space="0" w:color="auto"/>
        <w:right w:val="none" w:sz="0" w:space="0" w:color="auto"/>
      </w:divBdr>
    </w:div>
    <w:div w:id="664091179">
      <w:bodyDiv w:val="1"/>
      <w:marLeft w:val="0"/>
      <w:marRight w:val="0"/>
      <w:marTop w:val="0"/>
      <w:marBottom w:val="0"/>
      <w:divBdr>
        <w:top w:val="none" w:sz="0" w:space="0" w:color="auto"/>
        <w:left w:val="none" w:sz="0" w:space="0" w:color="auto"/>
        <w:bottom w:val="none" w:sz="0" w:space="0" w:color="auto"/>
        <w:right w:val="none" w:sz="0" w:space="0" w:color="auto"/>
      </w:divBdr>
    </w:div>
    <w:div w:id="674381206">
      <w:bodyDiv w:val="1"/>
      <w:marLeft w:val="0"/>
      <w:marRight w:val="0"/>
      <w:marTop w:val="0"/>
      <w:marBottom w:val="0"/>
      <w:divBdr>
        <w:top w:val="none" w:sz="0" w:space="0" w:color="auto"/>
        <w:left w:val="none" w:sz="0" w:space="0" w:color="auto"/>
        <w:bottom w:val="none" w:sz="0" w:space="0" w:color="auto"/>
        <w:right w:val="none" w:sz="0" w:space="0" w:color="auto"/>
      </w:divBdr>
    </w:div>
    <w:div w:id="715743293">
      <w:bodyDiv w:val="1"/>
      <w:marLeft w:val="0"/>
      <w:marRight w:val="0"/>
      <w:marTop w:val="0"/>
      <w:marBottom w:val="0"/>
      <w:divBdr>
        <w:top w:val="none" w:sz="0" w:space="0" w:color="auto"/>
        <w:left w:val="none" w:sz="0" w:space="0" w:color="auto"/>
        <w:bottom w:val="none" w:sz="0" w:space="0" w:color="auto"/>
        <w:right w:val="none" w:sz="0" w:space="0" w:color="auto"/>
      </w:divBdr>
    </w:div>
    <w:div w:id="719981602">
      <w:bodyDiv w:val="1"/>
      <w:marLeft w:val="0"/>
      <w:marRight w:val="0"/>
      <w:marTop w:val="0"/>
      <w:marBottom w:val="0"/>
      <w:divBdr>
        <w:top w:val="none" w:sz="0" w:space="0" w:color="auto"/>
        <w:left w:val="none" w:sz="0" w:space="0" w:color="auto"/>
        <w:bottom w:val="none" w:sz="0" w:space="0" w:color="auto"/>
        <w:right w:val="none" w:sz="0" w:space="0" w:color="auto"/>
      </w:divBdr>
    </w:div>
    <w:div w:id="734476410">
      <w:bodyDiv w:val="1"/>
      <w:marLeft w:val="0"/>
      <w:marRight w:val="0"/>
      <w:marTop w:val="0"/>
      <w:marBottom w:val="0"/>
      <w:divBdr>
        <w:top w:val="none" w:sz="0" w:space="0" w:color="auto"/>
        <w:left w:val="none" w:sz="0" w:space="0" w:color="auto"/>
        <w:bottom w:val="none" w:sz="0" w:space="0" w:color="auto"/>
        <w:right w:val="none" w:sz="0" w:space="0" w:color="auto"/>
      </w:divBdr>
    </w:div>
    <w:div w:id="779452374">
      <w:bodyDiv w:val="1"/>
      <w:marLeft w:val="0"/>
      <w:marRight w:val="0"/>
      <w:marTop w:val="0"/>
      <w:marBottom w:val="0"/>
      <w:divBdr>
        <w:top w:val="none" w:sz="0" w:space="0" w:color="auto"/>
        <w:left w:val="none" w:sz="0" w:space="0" w:color="auto"/>
        <w:bottom w:val="none" w:sz="0" w:space="0" w:color="auto"/>
        <w:right w:val="none" w:sz="0" w:space="0" w:color="auto"/>
      </w:divBdr>
    </w:div>
    <w:div w:id="810947251">
      <w:bodyDiv w:val="1"/>
      <w:marLeft w:val="0"/>
      <w:marRight w:val="0"/>
      <w:marTop w:val="0"/>
      <w:marBottom w:val="0"/>
      <w:divBdr>
        <w:top w:val="none" w:sz="0" w:space="0" w:color="auto"/>
        <w:left w:val="none" w:sz="0" w:space="0" w:color="auto"/>
        <w:bottom w:val="none" w:sz="0" w:space="0" w:color="auto"/>
        <w:right w:val="none" w:sz="0" w:space="0" w:color="auto"/>
      </w:divBdr>
    </w:div>
    <w:div w:id="827945164">
      <w:bodyDiv w:val="1"/>
      <w:marLeft w:val="0"/>
      <w:marRight w:val="0"/>
      <w:marTop w:val="0"/>
      <w:marBottom w:val="0"/>
      <w:divBdr>
        <w:top w:val="none" w:sz="0" w:space="0" w:color="auto"/>
        <w:left w:val="none" w:sz="0" w:space="0" w:color="auto"/>
        <w:bottom w:val="none" w:sz="0" w:space="0" w:color="auto"/>
        <w:right w:val="none" w:sz="0" w:space="0" w:color="auto"/>
      </w:divBdr>
    </w:div>
    <w:div w:id="834683385">
      <w:bodyDiv w:val="1"/>
      <w:marLeft w:val="0"/>
      <w:marRight w:val="0"/>
      <w:marTop w:val="0"/>
      <w:marBottom w:val="0"/>
      <w:divBdr>
        <w:top w:val="none" w:sz="0" w:space="0" w:color="auto"/>
        <w:left w:val="none" w:sz="0" w:space="0" w:color="auto"/>
        <w:bottom w:val="none" w:sz="0" w:space="0" w:color="auto"/>
        <w:right w:val="none" w:sz="0" w:space="0" w:color="auto"/>
      </w:divBdr>
    </w:div>
    <w:div w:id="864948091">
      <w:bodyDiv w:val="1"/>
      <w:marLeft w:val="0"/>
      <w:marRight w:val="0"/>
      <w:marTop w:val="0"/>
      <w:marBottom w:val="0"/>
      <w:divBdr>
        <w:top w:val="none" w:sz="0" w:space="0" w:color="auto"/>
        <w:left w:val="none" w:sz="0" w:space="0" w:color="auto"/>
        <w:bottom w:val="none" w:sz="0" w:space="0" w:color="auto"/>
        <w:right w:val="none" w:sz="0" w:space="0" w:color="auto"/>
      </w:divBdr>
    </w:div>
    <w:div w:id="884829289">
      <w:bodyDiv w:val="1"/>
      <w:marLeft w:val="0"/>
      <w:marRight w:val="0"/>
      <w:marTop w:val="0"/>
      <w:marBottom w:val="0"/>
      <w:divBdr>
        <w:top w:val="none" w:sz="0" w:space="0" w:color="auto"/>
        <w:left w:val="none" w:sz="0" w:space="0" w:color="auto"/>
        <w:bottom w:val="none" w:sz="0" w:space="0" w:color="auto"/>
        <w:right w:val="none" w:sz="0" w:space="0" w:color="auto"/>
      </w:divBdr>
    </w:div>
    <w:div w:id="903370575">
      <w:bodyDiv w:val="1"/>
      <w:marLeft w:val="0"/>
      <w:marRight w:val="0"/>
      <w:marTop w:val="0"/>
      <w:marBottom w:val="0"/>
      <w:divBdr>
        <w:top w:val="none" w:sz="0" w:space="0" w:color="auto"/>
        <w:left w:val="none" w:sz="0" w:space="0" w:color="auto"/>
        <w:bottom w:val="none" w:sz="0" w:space="0" w:color="auto"/>
        <w:right w:val="none" w:sz="0" w:space="0" w:color="auto"/>
      </w:divBdr>
    </w:div>
    <w:div w:id="921332303">
      <w:bodyDiv w:val="1"/>
      <w:marLeft w:val="0"/>
      <w:marRight w:val="0"/>
      <w:marTop w:val="0"/>
      <w:marBottom w:val="0"/>
      <w:divBdr>
        <w:top w:val="none" w:sz="0" w:space="0" w:color="auto"/>
        <w:left w:val="none" w:sz="0" w:space="0" w:color="auto"/>
        <w:bottom w:val="none" w:sz="0" w:space="0" w:color="auto"/>
        <w:right w:val="none" w:sz="0" w:space="0" w:color="auto"/>
      </w:divBdr>
    </w:div>
    <w:div w:id="944924955">
      <w:bodyDiv w:val="1"/>
      <w:marLeft w:val="0"/>
      <w:marRight w:val="0"/>
      <w:marTop w:val="0"/>
      <w:marBottom w:val="0"/>
      <w:divBdr>
        <w:top w:val="none" w:sz="0" w:space="0" w:color="auto"/>
        <w:left w:val="none" w:sz="0" w:space="0" w:color="auto"/>
        <w:bottom w:val="none" w:sz="0" w:space="0" w:color="auto"/>
        <w:right w:val="none" w:sz="0" w:space="0" w:color="auto"/>
      </w:divBdr>
    </w:div>
    <w:div w:id="969047601">
      <w:bodyDiv w:val="1"/>
      <w:marLeft w:val="0"/>
      <w:marRight w:val="0"/>
      <w:marTop w:val="0"/>
      <w:marBottom w:val="0"/>
      <w:divBdr>
        <w:top w:val="none" w:sz="0" w:space="0" w:color="auto"/>
        <w:left w:val="none" w:sz="0" w:space="0" w:color="auto"/>
        <w:bottom w:val="none" w:sz="0" w:space="0" w:color="auto"/>
        <w:right w:val="none" w:sz="0" w:space="0" w:color="auto"/>
      </w:divBdr>
    </w:div>
    <w:div w:id="995914412">
      <w:bodyDiv w:val="1"/>
      <w:marLeft w:val="0"/>
      <w:marRight w:val="0"/>
      <w:marTop w:val="0"/>
      <w:marBottom w:val="0"/>
      <w:divBdr>
        <w:top w:val="none" w:sz="0" w:space="0" w:color="auto"/>
        <w:left w:val="none" w:sz="0" w:space="0" w:color="auto"/>
        <w:bottom w:val="none" w:sz="0" w:space="0" w:color="auto"/>
        <w:right w:val="none" w:sz="0" w:space="0" w:color="auto"/>
      </w:divBdr>
    </w:div>
    <w:div w:id="1066876526">
      <w:bodyDiv w:val="1"/>
      <w:marLeft w:val="0"/>
      <w:marRight w:val="0"/>
      <w:marTop w:val="0"/>
      <w:marBottom w:val="0"/>
      <w:divBdr>
        <w:top w:val="none" w:sz="0" w:space="0" w:color="auto"/>
        <w:left w:val="none" w:sz="0" w:space="0" w:color="auto"/>
        <w:bottom w:val="none" w:sz="0" w:space="0" w:color="auto"/>
        <w:right w:val="none" w:sz="0" w:space="0" w:color="auto"/>
      </w:divBdr>
    </w:div>
    <w:div w:id="1088044520">
      <w:bodyDiv w:val="1"/>
      <w:marLeft w:val="0"/>
      <w:marRight w:val="0"/>
      <w:marTop w:val="0"/>
      <w:marBottom w:val="0"/>
      <w:divBdr>
        <w:top w:val="none" w:sz="0" w:space="0" w:color="auto"/>
        <w:left w:val="none" w:sz="0" w:space="0" w:color="auto"/>
        <w:bottom w:val="none" w:sz="0" w:space="0" w:color="auto"/>
        <w:right w:val="none" w:sz="0" w:space="0" w:color="auto"/>
      </w:divBdr>
    </w:div>
    <w:div w:id="1091436962">
      <w:bodyDiv w:val="1"/>
      <w:marLeft w:val="0"/>
      <w:marRight w:val="0"/>
      <w:marTop w:val="0"/>
      <w:marBottom w:val="0"/>
      <w:divBdr>
        <w:top w:val="none" w:sz="0" w:space="0" w:color="auto"/>
        <w:left w:val="none" w:sz="0" w:space="0" w:color="auto"/>
        <w:bottom w:val="none" w:sz="0" w:space="0" w:color="auto"/>
        <w:right w:val="none" w:sz="0" w:space="0" w:color="auto"/>
      </w:divBdr>
    </w:div>
    <w:div w:id="1091508977">
      <w:bodyDiv w:val="1"/>
      <w:marLeft w:val="0"/>
      <w:marRight w:val="0"/>
      <w:marTop w:val="0"/>
      <w:marBottom w:val="0"/>
      <w:divBdr>
        <w:top w:val="none" w:sz="0" w:space="0" w:color="auto"/>
        <w:left w:val="none" w:sz="0" w:space="0" w:color="auto"/>
        <w:bottom w:val="none" w:sz="0" w:space="0" w:color="auto"/>
        <w:right w:val="none" w:sz="0" w:space="0" w:color="auto"/>
      </w:divBdr>
    </w:div>
    <w:div w:id="1091895781">
      <w:bodyDiv w:val="1"/>
      <w:marLeft w:val="0"/>
      <w:marRight w:val="0"/>
      <w:marTop w:val="0"/>
      <w:marBottom w:val="0"/>
      <w:divBdr>
        <w:top w:val="none" w:sz="0" w:space="0" w:color="auto"/>
        <w:left w:val="none" w:sz="0" w:space="0" w:color="auto"/>
        <w:bottom w:val="none" w:sz="0" w:space="0" w:color="auto"/>
        <w:right w:val="none" w:sz="0" w:space="0" w:color="auto"/>
      </w:divBdr>
    </w:div>
    <w:div w:id="1125737472">
      <w:bodyDiv w:val="1"/>
      <w:marLeft w:val="0"/>
      <w:marRight w:val="0"/>
      <w:marTop w:val="0"/>
      <w:marBottom w:val="0"/>
      <w:divBdr>
        <w:top w:val="none" w:sz="0" w:space="0" w:color="auto"/>
        <w:left w:val="none" w:sz="0" w:space="0" w:color="auto"/>
        <w:bottom w:val="none" w:sz="0" w:space="0" w:color="auto"/>
        <w:right w:val="none" w:sz="0" w:space="0" w:color="auto"/>
      </w:divBdr>
    </w:div>
    <w:div w:id="1173380592">
      <w:bodyDiv w:val="1"/>
      <w:marLeft w:val="0"/>
      <w:marRight w:val="0"/>
      <w:marTop w:val="0"/>
      <w:marBottom w:val="0"/>
      <w:divBdr>
        <w:top w:val="none" w:sz="0" w:space="0" w:color="auto"/>
        <w:left w:val="none" w:sz="0" w:space="0" w:color="auto"/>
        <w:bottom w:val="none" w:sz="0" w:space="0" w:color="auto"/>
        <w:right w:val="none" w:sz="0" w:space="0" w:color="auto"/>
      </w:divBdr>
    </w:div>
    <w:div w:id="1183662476">
      <w:bodyDiv w:val="1"/>
      <w:marLeft w:val="0"/>
      <w:marRight w:val="0"/>
      <w:marTop w:val="0"/>
      <w:marBottom w:val="0"/>
      <w:divBdr>
        <w:top w:val="none" w:sz="0" w:space="0" w:color="auto"/>
        <w:left w:val="none" w:sz="0" w:space="0" w:color="auto"/>
        <w:bottom w:val="none" w:sz="0" w:space="0" w:color="auto"/>
        <w:right w:val="none" w:sz="0" w:space="0" w:color="auto"/>
      </w:divBdr>
    </w:div>
    <w:div w:id="1189176071">
      <w:bodyDiv w:val="1"/>
      <w:marLeft w:val="0"/>
      <w:marRight w:val="0"/>
      <w:marTop w:val="0"/>
      <w:marBottom w:val="0"/>
      <w:divBdr>
        <w:top w:val="none" w:sz="0" w:space="0" w:color="auto"/>
        <w:left w:val="none" w:sz="0" w:space="0" w:color="auto"/>
        <w:bottom w:val="none" w:sz="0" w:space="0" w:color="auto"/>
        <w:right w:val="none" w:sz="0" w:space="0" w:color="auto"/>
      </w:divBdr>
    </w:div>
    <w:div w:id="1198617747">
      <w:bodyDiv w:val="1"/>
      <w:marLeft w:val="0"/>
      <w:marRight w:val="0"/>
      <w:marTop w:val="0"/>
      <w:marBottom w:val="0"/>
      <w:divBdr>
        <w:top w:val="none" w:sz="0" w:space="0" w:color="auto"/>
        <w:left w:val="none" w:sz="0" w:space="0" w:color="auto"/>
        <w:bottom w:val="none" w:sz="0" w:space="0" w:color="auto"/>
        <w:right w:val="none" w:sz="0" w:space="0" w:color="auto"/>
      </w:divBdr>
    </w:div>
    <w:div w:id="1199706303">
      <w:bodyDiv w:val="1"/>
      <w:marLeft w:val="0"/>
      <w:marRight w:val="0"/>
      <w:marTop w:val="0"/>
      <w:marBottom w:val="0"/>
      <w:divBdr>
        <w:top w:val="none" w:sz="0" w:space="0" w:color="auto"/>
        <w:left w:val="none" w:sz="0" w:space="0" w:color="auto"/>
        <w:bottom w:val="none" w:sz="0" w:space="0" w:color="auto"/>
        <w:right w:val="none" w:sz="0" w:space="0" w:color="auto"/>
      </w:divBdr>
    </w:div>
    <w:div w:id="1206790761">
      <w:bodyDiv w:val="1"/>
      <w:marLeft w:val="0"/>
      <w:marRight w:val="0"/>
      <w:marTop w:val="0"/>
      <w:marBottom w:val="0"/>
      <w:divBdr>
        <w:top w:val="none" w:sz="0" w:space="0" w:color="auto"/>
        <w:left w:val="none" w:sz="0" w:space="0" w:color="auto"/>
        <w:bottom w:val="none" w:sz="0" w:space="0" w:color="auto"/>
        <w:right w:val="none" w:sz="0" w:space="0" w:color="auto"/>
      </w:divBdr>
    </w:div>
    <w:div w:id="1216041750">
      <w:bodyDiv w:val="1"/>
      <w:marLeft w:val="0"/>
      <w:marRight w:val="0"/>
      <w:marTop w:val="0"/>
      <w:marBottom w:val="0"/>
      <w:divBdr>
        <w:top w:val="none" w:sz="0" w:space="0" w:color="auto"/>
        <w:left w:val="none" w:sz="0" w:space="0" w:color="auto"/>
        <w:bottom w:val="none" w:sz="0" w:space="0" w:color="auto"/>
        <w:right w:val="none" w:sz="0" w:space="0" w:color="auto"/>
      </w:divBdr>
    </w:div>
    <w:div w:id="1231771497">
      <w:bodyDiv w:val="1"/>
      <w:marLeft w:val="0"/>
      <w:marRight w:val="0"/>
      <w:marTop w:val="0"/>
      <w:marBottom w:val="0"/>
      <w:divBdr>
        <w:top w:val="none" w:sz="0" w:space="0" w:color="auto"/>
        <w:left w:val="none" w:sz="0" w:space="0" w:color="auto"/>
        <w:bottom w:val="none" w:sz="0" w:space="0" w:color="auto"/>
        <w:right w:val="none" w:sz="0" w:space="0" w:color="auto"/>
      </w:divBdr>
    </w:div>
    <w:div w:id="1249196511">
      <w:bodyDiv w:val="1"/>
      <w:marLeft w:val="0"/>
      <w:marRight w:val="0"/>
      <w:marTop w:val="0"/>
      <w:marBottom w:val="0"/>
      <w:divBdr>
        <w:top w:val="none" w:sz="0" w:space="0" w:color="auto"/>
        <w:left w:val="none" w:sz="0" w:space="0" w:color="auto"/>
        <w:bottom w:val="none" w:sz="0" w:space="0" w:color="auto"/>
        <w:right w:val="none" w:sz="0" w:space="0" w:color="auto"/>
      </w:divBdr>
    </w:div>
    <w:div w:id="1257209222">
      <w:bodyDiv w:val="1"/>
      <w:marLeft w:val="0"/>
      <w:marRight w:val="0"/>
      <w:marTop w:val="0"/>
      <w:marBottom w:val="0"/>
      <w:divBdr>
        <w:top w:val="none" w:sz="0" w:space="0" w:color="auto"/>
        <w:left w:val="none" w:sz="0" w:space="0" w:color="auto"/>
        <w:bottom w:val="none" w:sz="0" w:space="0" w:color="auto"/>
        <w:right w:val="none" w:sz="0" w:space="0" w:color="auto"/>
      </w:divBdr>
    </w:div>
    <w:div w:id="1339506991">
      <w:bodyDiv w:val="1"/>
      <w:marLeft w:val="0"/>
      <w:marRight w:val="0"/>
      <w:marTop w:val="0"/>
      <w:marBottom w:val="0"/>
      <w:divBdr>
        <w:top w:val="none" w:sz="0" w:space="0" w:color="auto"/>
        <w:left w:val="none" w:sz="0" w:space="0" w:color="auto"/>
        <w:bottom w:val="none" w:sz="0" w:space="0" w:color="auto"/>
        <w:right w:val="none" w:sz="0" w:space="0" w:color="auto"/>
      </w:divBdr>
    </w:div>
    <w:div w:id="1342659299">
      <w:bodyDiv w:val="1"/>
      <w:marLeft w:val="0"/>
      <w:marRight w:val="0"/>
      <w:marTop w:val="0"/>
      <w:marBottom w:val="0"/>
      <w:divBdr>
        <w:top w:val="none" w:sz="0" w:space="0" w:color="auto"/>
        <w:left w:val="none" w:sz="0" w:space="0" w:color="auto"/>
        <w:bottom w:val="none" w:sz="0" w:space="0" w:color="auto"/>
        <w:right w:val="none" w:sz="0" w:space="0" w:color="auto"/>
      </w:divBdr>
    </w:div>
    <w:div w:id="1346591626">
      <w:bodyDiv w:val="1"/>
      <w:marLeft w:val="0"/>
      <w:marRight w:val="0"/>
      <w:marTop w:val="0"/>
      <w:marBottom w:val="0"/>
      <w:divBdr>
        <w:top w:val="none" w:sz="0" w:space="0" w:color="auto"/>
        <w:left w:val="none" w:sz="0" w:space="0" w:color="auto"/>
        <w:bottom w:val="none" w:sz="0" w:space="0" w:color="auto"/>
        <w:right w:val="none" w:sz="0" w:space="0" w:color="auto"/>
      </w:divBdr>
    </w:div>
    <w:div w:id="1368792458">
      <w:bodyDiv w:val="1"/>
      <w:marLeft w:val="0"/>
      <w:marRight w:val="0"/>
      <w:marTop w:val="0"/>
      <w:marBottom w:val="0"/>
      <w:divBdr>
        <w:top w:val="none" w:sz="0" w:space="0" w:color="auto"/>
        <w:left w:val="none" w:sz="0" w:space="0" w:color="auto"/>
        <w:bottom w:val="none" w:sz="0" w:space="0" w:color="auto"/>
        <w:right w:val="none" w:sz="0" w:space="0" w:color="auto"/>
      </w:divBdr>
    </w:div>
    <w:div w:id="1369644269">
      <w:bodyDiv w:val="1"/>
      <w:marLeft w:val="0"/>
      <w:marRight w:val="0"/>
      <w:marTop w:val="0"/>
      <w:marBottom w:val="0"/>
      <w:divBdr>
        <w:top w:val="none" w:sz="0" w:space="0" w:color="auto"/>
        <w:left w:val="none" w:sz="0" w:space="0" w:color="auto"/>
        <w:bottom w:val="none" w:sz="0" w:space="0" w:color="auto"/>
        <w:right w:val="none" w:sz="0" w:space="0" w:color="auto"/>
      </w:divBdr>
    </w:div>
    <w:div w:id="1372270180">
      <w:bodyDiv w:val="1"/>
      <w:marLeft w:val="0"/>
      <w:marRight w:val="0"/>
      <w:marTop w:val="0"/>
      <w:marBottom w:val="0"/>
      <w:divBdr>
        <w:top w:val="none" w:sz="0" w:space="0" w:color="auto"/>
        <w:left w:val="none" w:sz="0" w:space="0" w:color="auto"/>
        <w:bottom w:val="none" w:sz="0" w:space="0" w:color="auto"/>
        <w:right w:val="none" w:sz="0" w:space="0" w:color="auto"/>
      </w:divBdr>
    </w:div>
    <w:div w:id="1398896482">
      <w:bodyDiv w:val="1"/>
      <w:marLeft w:val="0"/>
      <w:marRight w:val="0"/>
      <w:marTop w:val="0"/>
      <w:marBottom w:val="0"/>
      <w:divBdr>
        <w:top w:val="none" w:sz="0" w:space="0" w:color="auto"/>
        <w:left w:val="none" w:sz="0" w:space="0" w:color="auto"/>
        <w:bottom w:val="none" w:sz="0" w:space="0" w:color="auto"/>
        <w:right w:val="none" w:sz="0" w:space="0" w:color="auto"/>
      </w:divBdr>
    </w:div>
    <w:div w:id="1412042286">
      <w:bodyDiv w:val="1"/>
      <w:marLeft w:val="0"/>
      <w:marRight w:val="0"/>
      <w:marTop w:val="0"/>
      <w:marBottom w:val="0"/>
      <w:divBdr>
        <w:top w:val="none" w:sz="0" w:space="0" w:color="auto"/>
        <w:left w:val="none" w:sz="0" w:space="0" w:color="auto"/>
        <w:bottom w:val="none" w:sz="0" w:space="0" w:color="auto"/>
        <w:right w:val="none" w:sz="0" w:space="0" w:color="auto"/>
      </w:divBdr>
    </w:div>
    <w:div w:id="1418986335">
      <w:bodyDiv w:val="1"/>
      <w:marLeft w:val="0"/>
      <w:marRight w:val="0"/>
      <w:marTop w:val="0"/>
      <w:marBottom w:val="0"/>
      <w:divBdr>
        <w:top w:val="none" w:sz="0" w:space="0" w:color="auto"/>
        <w:left w:val="none" w:sz="0" w:space="0" w:color="auto"/>
        <w:bottom w:val="none" w:sz="0" w:space="0" w:color="auto"/>
        <w:right w:val="none" w:sz="0" w:space="0" w:color="auto"/>
      </w:divBdr>
    </w:div>
    <w:div w:id="1435787842">
      <w:bodyDiv w:val="1"/>
      <w:marLeft w:val="0"/>
      <w:marRight w:val="0"/>
      <w:marTop w:val="0"/>
      <w:marBottom w:val="0"/>
      <w:divBdr>
        <w:top w:val="none" w:sz="0" w:space="0" w:color="auto"/>
        <w:left w:val="none" w:sz="0" w:space="0" w:color="auto"/>
        <w:bottom w:val="none" w:sz="0" w:space="0" w:color="auto"/>
        <w:right w:val="none" w:sz="0" w:space="0" w:color="auto"/>
      </w:divBdr>
    </w:div>
    <w:div w:id="1448163709">
      <w:bodyDiv w:val="1"/>
      <w:marLeft w:val="0"/>
      <w:marRight w:val="0"/>
      <w:marTop w:val="0"/>
      <w:marBottom w:val="0"/>
      <w:divBdr>
        <w:top w:val="none" w:sz="0" w:space="0" w:color="auto"/>
        <w:left w:val="none" w:sz="0" w:space="0" w:color="auto"/>
        <w:bottom w:val="none" w:sz="0" w:space="0" w:color="auto"/>
        <w:right w:val="none" w:sz="0" w:space="0" w:color="auto"/>
      </w:divBdr>
    </w:div>
    <w:div w:id="1469470785">
      <w:bodyDiv w:val="1"/>
      <w:marLeft w:val="0"/>
      <w:marRight w:val="0"/>
      <w:marTop w:val="0"/>
      <w:marBottom w:val="0"/>
      <w:divBdr>
        <w:top w:val="none" w:sz="0" w:space="0" w:color="auto"/>
        <w:left w:val="none" w:sz="0" w:space="0" w:color="auto"/>
        <w:bottom w:val="none" w:sz="0" w:space="0" w:color="auto"/>
        <w:right w:val="none" w:sz="0" w:space="0" w:color="auto"/>
      </w:divBdr>
    </w:div>
    <w:div w:id="1474834778">
      <w:bodyDiv w:val="1"/>
      <w:marLeft w:val="0"/>
      <w:marRight w:val="0"/>
      <w:marTop w:val="0"/>
      <w:marBottom w:val="0"/>
      <w:divBdr>
        <w:top w:val="none" w:sz="0" w:space="0" w:color="auto"/>
        <w:left w:val="none" w:sz="0" w:space="0" w:color="auto"/>
        <w:bottom w:val="none" w:sz="0" w:space="0" w:color="auto"/>
        <w:right w:val="none" w:sz="0" w:space="0" w:color="auto"/>
      </w:divBdr>
    </w:div>
    <w:div w:id="1544365308">
      <w:bodyDiv w:val="1"/>
      <w:marLeft w:val="0"/>
      <w:marRight w:val="0"/>
      <w:marTop w:val="0"/>
      <w:marBottom w:val="0"/>
      <w:divBdr>
        <w:top w:val="none" w:sz="0" w:space="0" w:color="auto"/>
        <w:left w:val="none" w:sz="0" w:space="0" w:color="auto"/>
        <w:bottom w:val="none" w:sz="0" w:space="0" w:color="auto"/>
        <w:right w:val="none" w:sz="0" w:space="0" w:color="auto"/>
      </w:divBdr>
    </w:div>
    <w:div w:id="1566211801">
      <w:bodyDiv w:val="1"/>
      <w:marLeft w:val="0"/>
      <w:marRight w:val="0"/>
      <w:marTop w:val="0"/>
      <w:marBottom w:val="0"/>
      <w:divBdr>
        <w:top w:val="none" w:sz="0" w:space="0" w:color="auto"/>
        <w:left w:val="none" w:sz="0" w:space="0" w:color="auto"/>
        <w:bottom w:val="none" w:sz="0" w:space="0" w:color="auto"/>
        <w:right w:val="none" w:sz="0" w:space="0" w:color="auto"/>
      </w:divBdr>
    </w:div>
    <w:div w:id="1574003581">
      <w:bodyDiv w:val="1"/>
      <w:marLeft w:val="0"/>
      <w:marRight w:val="0"/>
      <w:marTop w:val="0"/>
      <w:marBottom w:val="0"/>
      <w:divBdr>
        <w:top w:val="none" w:sz="0" w:space="0" w:color="auto"/>
        <w:left w:val="none" w:sz="0" w:space="0" w:color="auto"/>
        <w:bottom w:val="none" w:sz="0" w:space="0" w:color="auto"/>
        <w:right w:val="none" w:sz="0" w:space="0" w:color="auto"/>
      </w:divBdr>
    </w:div>
    <w:div w:id="1697271214">
      <w:bodyDiv w:val="1"/>
      <w:marLeft w:val="0"/>
      <w:marRight w:val="0"/>
      <w:marTop w:val="0"/>
      <w:marBottom w:val="0"/>
      <w:divBdr>
        <w:top w:val="none" w:sz="0" w:space="0" w:color="auto"/>
        <w:left w:val="none" w:sz="0" w:space="0" w:color="auto"/>
        <w:bottom w:val="none" w:sz="0" w:space="0" w:color="auto"/>
        <w:right w:val="none" w:sz="0" w:space="0" w:color="auto"/>
      </w:divBdr>
    </w:div>
    <w:div w:id="1739086842">
      <w:bodyDiv w:val="1"/>
      <w:marLeft w:val="0"/>
      <w:marRight w:val="0"/>
      <w:marTop w:val="0"/>
      <w:marBottom w:val="0"/>
      <w:divBdr>
        <w:top w:val="none" w:sz="0" w:space="0" w:color="auto"/>
        <w:left w:val="none" w:sz="0" w:space="0" w:color="auto"/>
        <w:bottom w:val="none" w:sz="0" w:space="0" w:color="auto"/>
        <w:right w:val="none" w:sz="0" w:space="0" w:color="auto"/>
      </w:divBdr>
    </w:div>
    <w:div w:id="1758134572">
      <w:bodyDiv w:val="1"/>
      <w:marLeft w:val="0"/>
      <w:marRight w:val="0"/>
      <w:marTop w:val="0"/>
      <w:marBottom w:val="0"/>
      <w:divBdr>
        <w:top w:val="none" w:sz="0" w:space="0" w:color="auto"/>
        <w:left w:val="none" w:sz="0" w:space="0" w:color="auto"/>
        <w:bottom w:val="none" w:sz="0" w:space="0" w:color="auto"/>
        <w:right w:val="none" w:sz="0" w:space="0" w:color="auto"/>
      </w:divBdr>
    </w:div>
    <w:div w:id="1840343936">
      <w:bodyDiv w:val="1"/>
      <w:marLeft w:val="0"/>
      <w:marRight w:val="0"/>
      <w:marTop w:val="0"/>
      <w:marBottom w:val="0"/>
      <w:divBdr>
        <w:top w:val="none" w:sz="0" w:space="0" w:color="auto"/>
        <w:left w:val="none" w:sz="0" w:space="0" w:color="auto"/>
        <w:bottom w:val="none" w:sz="0" w:space="0" w:color="auto"/>
        <w:right w:val="none" w:sz="0" w:space="0" w:color="auto"/>
      </w:divBdr>
    </w:div>
    <w:div w:id="1844587867">
      <w:bodyDiv w:val="1"/>
      <w:marLeft w:val="0"/>
      <w:marRight w:val="0"/>
      <w:marTop w:val="0"/>
      <w:marBottom w:val="0"/>
      <w:divBdr>
        <w:top w:val="none" w:sz="0" w:space="0" w:color="auto"/>
        <w:left w:val="none" w:sz="0" w:space="0" w:color="auto"/>
        <w:bottom w:val="none" w:sz="0" w:space="0" w:color="auto"/>
        <w:right w:val="none" w:sz="0" w:space="0" w:color="auto"/>
      </w:divBdr>
    </w:div>
    <w:div w:id="1858305891">
      <w:bodyDiv w:val="1"/>
      <w:marLeft w:val="0"/>
      <w:marRight w:val="0"/>
      <w:marTop w:val="0"/>
      <w:marBottom w:val="0"/>
      <w:divBdr>
        <w:top w:val="none" w:sz="0" w:space="0" w:color="auto"/>
        <w:left w:val="none" w:sz="0" w:space="0" w:color="auto"/>
        <w:bottom w:val="none" w:sz="0" w:space="0" w:color="auto"/>
        <w:right w:val="none" w:sz="0" w:space="0" w:color="auto"/>
      </w:divBdr>
    </w:div>
    <w:div w:id="1869097399">
      <w:bodyDiv w:val="1"/>
      <w:marLeft w:val="0"/>
      <w:marRight w:val="0"/>
      <w:marTop w:val="0"/>
      <w:marBottom w:val="0"/>
      <w:divBdr>
        <w:top w:val="none" w:sz="0" w:space="0" w:color="auto"/>
        <w:left w:val="none" w:sz="0" w:space="0" w:color="auto"/>
        <w:bottom w:val="none" w:sz="0" w:space="0" w:color="auto"/>
        <w:right w:val="none" w:sz="0" w:space="0" w:color="auto"/>
      </w:divBdr>
    </w:div>
    <w:div w:id="1870216002">
      <w:bodyDiv w:val="1"/>
      <w:marLeft w:val="0"/>
      <w:marRight w:val="0"/>
      <w:marTop w:val="0"/>
      <w:marBottom w:val="0"/>
      <w:divBdr>
        <w:top w:val="none" w:sz="0" w:space="0" w:color="auto"/>
        <w:left w:val="none" w:sz="0" w:space="0" w:color="auto"/>
        <w:bottom w:val="none" w:sz="0" w:space="0" w:color="auto"/>
        <w:right w:val="none" w:sz="0" w:space="0" w:color="auto"/>
      </w:divBdr>
    </w:div>
    <w:div w:id="1883253082">
      <w:bodyDiv w:val="1"/>
      <w:marLeft w:val="0"/>
      <w:marRight w:val="0"/>
      <w:marTop w:val="0"/>
      <w:marBottom w:val="0"/>
      <w:divBdr>
        <w:top w:val="none" w:sz="0" w:space="0" w:color="auto"/>
        <w:left w:val="none" w:sz="0" w:space="0" w:color="auto"/>
        <w:bottom w:val="none" w:sz="0" w:space="0" w:color="auto"/>
        <w:right w:val="none" w:sz="0" w:space="0" w:color="auto"/>
      </w:divBdr>
    </w:div>
    <w:div w:id="1914462613">
      <w:bodyDiv w:val="1"/>
      <w:marLeft w:val="0"/>
      <w:marRight w:val="0"/>
      <w:marTop w:val="0"/>
      <w:marBottom w:val="0"/>
      <w:divBdr>
        <w:top w:val="none" w:sz="0" w:space="0" w:color="auto"/>
        <w:left w:val="none" w:sz="0" w:space="0" w:color="auto"/>
        <w:bottom w:val="none" w:sz="0" w:space="0" w:color="auto"/>
        <w:right w:val="none" w:sz="0" w:space="0" w:color="auto"/>
      </w:divBdr>
    </w:div>
    <w:div w:id="1925912609">
      <w:bodyDiv w:val="1"/>
      <w:marLeft w:val="0"/>
      <w:marRight w:val="0"/>
      <w:marTop w:val="0"/>
      <w:marBottom w:val="0"/>
      <w:divBdr>
        <w:top w:val="none" w:sz="0" w:space="0" w:color="auto"/>
        <w:left w:val="none" w:sz="0" w:space="0" w:color="auto"/>
        <w:bottom w:val="none" w:sz="0" w:space="0" w:color="auto"/>
        <w:right w:val="none" w:sz="0" w:space="0" w:color="auto"/>
      </w:divBdr>
    </w:div>
    <w:div w:id="1966808002">
      <w:bodyDiv w:val="1"/>
      <w:marLeft w:val="0"/>
      <w:marRight w:val="0"/>
      <w:marTop w:val="0"/>
      <w:marBottom w:val="0"/>
      <w:divBdr>
        <w:top w:val="none" w:sz="0" w:space="0" w:color="auto"/>
        <w:left w:val="none" w:sz="0" w:space="0" w:color="auto"/>
        <w:bottom w:val="none" w:sz="0" w:space="0" w:color="auto"/>
        <w:right w:val="none" w:sz="0" w:space="0" w:color="auto"/>
      </w:divBdr>
    </w:div>
    <w:div w:id="1976984913">
      <w:bodyDiv w:val="1"/>
      <w:marLeft w:val="0"/>
      <w:marRight w:val="0"/>
      <w:marTop w:val="0"/>
      <w:marBottom w:val="0"/>
      <w:divBdr>
        <w:top w:val="none" w:sz="0" w:space="0" w:color="auto"/>
        <w:left w:val="none" w:sz="0" w:space="0" w:color="auto"/>
        <w:bottom w:val="none" w:sz="0" w:space="0" w:color="auto"/>
        <w:right w:val="none" w:sz="0" w:space="0" w:color="auto"/>
      </w:divBdr>
    </w:div>
    <w:div w:id="2046634862">
      <w:bodyDiv w:val="1"/>
      <w:marLeft w:val="0"/>
      <w:marRight w:val="0"/>
      <w:marTop w:val="0"/>
      <w:marBottom w:val="0"/>
      <w:divBdr>
        <w:top w:val="none" w:sz="0" w:space="0" w:color="auto"/>
        <w:left w:val="none" w:sz="0" w:space="0" w:color="auto"/>
        <w:bottom w:val="none" w:sz="0" w:space="0" w:color="auto"/>
        <w:right w:val="none" w:sz="0" w:space="0" w:color="auto"/>
      </w:divBdr>
    </w:div>
    <w:div w:id="2072650438">
      <w:bodyDiv w:val="1"/>
      <w:marLeft w:val="0"/>
      <w:marRight w:val="0"/>
      <w:marTop w:val="0"/>
      <w:marBottom w:val="0"/>
      <w:divBdr>
        <w:top w:val="none" w:sz="0" w:space="0" w:color="auto"/>
        <w:left w:val="none" w:sz="0" w:space="0" w:color="auto"/>
        <w:bottom w:val="none" w:sz="0" w:space="0" w:color="auto"/>
        <w:right w:val="none" w:sz="0" w:space="0" w:color="auto"/>
      </w:divBdr>
    </w:div>
    <w:div w:id="2117750602">
      <w:bodyDiv w:val="1"/>
      <w:marLeft w:val="0"/>
      <w:marRight w:val="0"/>
      <w:marTop w:val="0"/>
      <w:marBottom w:val="0"/>
      <w:divBdr>
        <w:top w:val="none" w:sz="0" w:space="0" w:color="auto"/>
        <w:left w:val="none" w:sz="0" w:space="0" w:color="auto"/>
        <w:bottom w:val="none" w:sz="0" w:space="0" w:color="auto"/>
        <w:right w:val="none" w:sz="0" w:space="0" w:color="auto"/>
      </w:divBdr>
    </w:div>
    <w:div w:id="2127189252">
      <w:bodyDiv w:val="1"/>
      <w:marLeft w:val="0"/>
      <w:marRight w:val="0"/>
      <w:marTop w:val="0"/>
      <w:marBottom w:val="0"/>
      <w:divBdr>
        <w:top w:val="none" w:sz="0" w:space="0" w:color="auto"/>
        <w:left w:val="none" w:sz="0" w:space="0" w:color="auto"/>
        <w:bottom w:val="none" w:sz="0" w:space="0" w:color="auto"/>
        <w:right w:val="none" w:sz="0" w:space="0" w:color="auto"/>
      </w:divBdr>
    </w:div>
    <w:div w:id="213536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A3201-3825-42E3-A15C-6E6940F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2390</Words>
  <Characters>13151</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infratech</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INFRATECH - Pierre Leduc</dc:creator>
  <cp:keywords/>
  <cp:lastModifiedBy>VIEL Jerome TSEF 1CL</cp:lastModifiedBy>
  <cp:revision>4</cp:revision>
  <cp:lastPrinted>2025-09-26T03:45:00Z</cp:lastPrinted>
  <dcterms:created xsi:type="dcterms:W3CDTF">2025-10-05T23:38:00Z</dcterms:created>
  <dcterms:modified xsi:type="dcterms:W3CDTF">2025-10-09T04:19:00Z</dcterms:modified>
</cp:coreProperties>
</file>